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1202D4">
      <w:pPr>
        <w:jc w:val="center"/>
        <w:rPr>
          <w:b/>
          <w:sz w:val="40"/>
          <w:szCs w:val="40"/>
        </w:rPr>
      </w:pPr>
      <w:r w:rsidRPr="001202D4">
        <w:rPr>
          <w:b/>
          <w:sz w:val="40"/>
          <w:szCs w:val="40"/>
        </w:rPr>
        <w:t>Gyakorló mentőápoló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B97B7C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202D4" w:rsidRPr="001202D4">
        <w:rPr>
          <w:sz w:val="28"/>
          <w:szCs w:val="28"/>
        </w:rPr>
        <w:t>54</w:t>
      </w:r>
      <w:r w:rsidR="009A4510">
        <w:rPr>
          <w:sz w:val="28"/>
          <w:szCs w:val="28"/>
        </w:rPr>
        <w:t xml:space="preserve"> </w:t>
      </w:r>
      <w:r w:rsidR="001202D4" w:rsidRPr="001202D4">
        <w:rPr>
          <w:sz w:val="28"/>
          <w:szCs w:val="28"/>
        </w:rPr>
        <w:t>723</w:t>
      </w:r>
      <w:r w:rsidR="009A4510">
        <w:rPr>
          <w:sz w:val="28"/>
          <w:szCs w:val="28"/>
        </w:rPr>
        <w:t xml:space="preserve"> </w:t>
      </w:r>
      <w:r w:rsidR="001202D4" w:rsidRPr="001202D4">
        <w:rPr>
          <w:sz w:val="28"/>
          <w:szCs w:val="28"/>
        </w:rPr>
        <w:t>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946E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946E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946E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946E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946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946E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946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946E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418B4" w:rsidRDefault="009418B4" w:rsidP="009418B4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0D0584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D0584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0D0584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CD3C5B" w:rsidP="0056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4687" w:type="dxa"/>
            <w:vAlign w:val="center"/>
          </w:tcPr>
          <w:p w:rsidR="00CD3C5B" w:rsidRDefault="00CD3C5B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11166-16</w:t>
            </w:r>
          </w:p>
          <w:p w:rsidR="00890971" w:rsidRPr="00890971" w:rsidRDefault="00CD3C5B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3C5B">
              <w:rPr>
                <w:b/>
                <w:color w:val="000000"/>
                <w:sz w:val="28"/>
                <w:szCs w:val="28"/>
              </w:rPr>
              <w:t>Sürgősségi betegellátás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560FAE">
            <w:pPr>
              <w:jc w:val="center"/>
              <w:rPr>
                <w:b/>
              </w:rPr>
            </w:pPr>
          </w:p>
        </w:tc>
      </w:tr>
      <w:tr w:rsidR="00890971" w:rsidRPr="009A4510" w:rsidTr="009418B4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9A4510" w:rsidRDefault="00890971" w:rsidP="005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90971" w:rsidRPr="009A4510" w:rsidRDefault="00CD3C5B" w:rsidP="00560FAE">
            <w:pPr>
              <w:jc w:val="center"/>
              <w:rPr>
                <w:sz w:val="24"/>
                <w:szCs w:val="24"/>
              </w:rPr>
            </w:pPr>
            <w:r w:rsidRPr="009A4510">
              <w:rPr>
                <w:sz w:val="24"/>
                <w:szCs w:val="24"/>
              </w:rPr>
              <w:t>512</w:t>
            </w:r>
          </w:p>
        </w:tc>
        <w:tc>
          <w:tcPr>
            <w:tcW w:w="4687" w:type="dxa"/>
            <w:vAlign w:val="center"/>
          </w:tcPr>
          <w:p w:rsidR="00890971" w:rsidRPr="009A4510" w:rsidRDefault="00CD3C5B" w:rsidP="00560F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4510">
              <w:rPr>
                <w:sz w:val="24"/>
                <w:szCs w:val="24"/>
              </w:rPr>
              <w:t>Sürgősségi ellátás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9A4510" w:rsidRDefault="00890971" w:rsidP="00560FAE">
            <w:pPr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CD3C5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890971" w:rsidRPr="00E435E6" w:rsidRDefault="00CD3C5B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CD3C5B">
              <w:rPr>
                <w:sz w:val="20"/>
                <w:szCs w:val="20"/>
              </w:rPr>
              <w:t>Orvosi ügyelet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560FAE">
            <w:pPr>
              <w:jc w:val="center"/>
            </w:pPr>
          </w:p>
        </w:tc>
      </w:tr>
      <w:tr w:rsidR="00090A1B" w:rsidTr="00A06423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D3C5B" w:rsidRPr="00CD3C5B" w:rsidRDefault="00CD3C5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D3C5B">
              <w:rPr>
                <w:rFonts w:eastAsia="Times New Roman"/>
                <w:sz w:val="20"/>
                <w:szCs w:val="20"/>
              </w:rPr>
              <w:t>Az orvosi ügyeleti rendszer felépítése</w:t>
            </w:r>
            <w:r w:rsidR="00645BB8">
              <w:rPr>
                <w:rFonts w:eastAsia="Times New Roman"/>
                <w:sz w:val="20"/>
                <w:szCs w:val="20"/>
              </w:rPr>
              <w:t>.</w:t>
            </w:r>
          </w:p>
          <w:p w:rsidR="00CD3C5B" w:rsidRPr="00CD3C5B" w:rsidRDefault="00CD3C5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D3C5B">
              <w:rPr>
                <w:rFonts w:eastAsia="Times New Roman"/>
                <w:sz w:val="20"/>
                <w:szCs w:val="20"/>
              </w:rPr>
              <w:t>Az orvosi ügyelet működési rendje</w:t>
            </w:r>
            <w:r w:rsidR="00645BB8">
              <w:rPr>
                <w:rFonts w:eastAsia="Times New Roman"/>
                <w:sz w:val="20"/>
                <w:szCs w:val="20"/>
              </w:rPr>
              <w:t>.</w:t>
            </w:r>
          </w:p>
          <w:p w:rsidR="00CD3C5B" w:rsidRPr="00CD3C5B" w:rsidRDefault="00CD3C5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D3C5B">
              <w:rPr>
                <w:rFonts w:eastAsia="Times New Roman"/>
                <w:sz w:val="20"/>
                <w:szCs w:val="20"/>
              </w:rPr>
              <w:t>Bejelentések felvétele</w:t>
            </w:r>
            <w:r w:rsidR="00645BB8">
              <w:rPr>
                <w:rFonts w:eastAsia="Times New Roman"/>
                <w:sz w:val="20"/>
                <w:szCs w:val="20"/>
              </w:rPr>
              <w:t>.</w:t>
            </w:r>
          </w:p>
          <w:p w:rsidR="00090A1B" w:rsidRPr="00482CF3" w:rsidRDefault="00CD3C5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D3C5B">
              <w:rPr>
                <w:rFonts w:eastAsia="Times New Roman"/>
                <w:sz w:val="20"/>
                <w:szCs w:val="20"/>
              </w:rPr>
              <w:t>Prioritásképzés, riasztás</w:t>
            </w:r>
            <w:r w:rsidR="00645BB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Diagnosztikus és terápiás lehetőségek az orvosi ügyeleten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Járóbeteg ellátás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Ellátás a beteg lakásán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936AAF" w:rsidRPr="00BC59B9" w:rsidRDefault="00645BB8" w:rsidP="00560FAE">
            <w:pPr>
              <w:jc w:val="both"/>
              <w:rPr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Dokumentáció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Diagnosztikus és terápiás lehetőségek az orvosi ügyeleten.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Járóbeteg ellátás.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Ellátás a beteg lakásán.</w:t>
            </w:r>
          </w:p>
          <w:p w:rsidR="00936AAF" w:rsidRPr="00BC59B9" w:rsidRDefault="00645BB8" w:rsidP="00560FAE">
            <w:pPr>
              <w:jc w:val="both"/>
              <w:rPr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Dokumentáció.</w:t>
            </w:r>
          </w:p>
        </w:tc>
        <w:tc>
          <w:tcPr>
            <w:tcW w:w="839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Diagnosztikus és terápiás lehetőségek az orvosi ügyeleten.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Járóbeteg ellátás.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Ellátás a beteg lakásán.</w:t>
            </w:r>
          </w:p>
          <w:p w:rsidR="00A11136" w:rsidRPr="00BC59B9" w:rsidRDefault="00645BB8" w:rsidP="00560FAE">
            <w:pPr>
              <w:jc w:val="both"/>
              <w:rPr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Dokumentáció.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DD18CE" w:rsidTr="00A06423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Diagnosztikus és terápiás lehetőségek az orvosi ügyeleten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Járóbeteg ellátás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Ellátás a beteg lakásán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D18CE" w:rsidRPr="00BC59B9" w:rsidRDefault="00645BB8" w:rsidP="00560FAE">
            <w:pPr>
              <w:jc w:val="both"/>
              <w:rPr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Dokumentáció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</w:tr>
      <w:tr w:rsidR="000D0584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0D0584" w:rsidRPr="00593F74" w:rsidRDefault="000D0584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0D0584" w:rsidRPr="00593F74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687" w:type="dxa"/>
            <w:vAlign w:val="center"/>
          </w:tcPr>
          <w:p w:rsidR="000D0584" w:rsidRPr="00E435E6" w:rsidRDefault="00645BB8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Mentőgépkocsi, kiemelt mentőgépkocsi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D0584" w:rsidRPr="00593F74" w:rsidRDefault="000D0584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Mentőgépkocsi felszerelése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Kiemelt mentőgépkocsi felszerelése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11136" w:rsidRPr="00BD4DD6" w:rsidRDefault="00645BB8" w:rsidP="00560FAE">
            <w:pPr>
              <w:jc w:val="both"/>
              <w:rPr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A mentőképkocsi/kiemelt mentőgépkocsi személyzete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Mentőgépkocsi felszerelése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Kiemelt mentőgépkocsi felszerelése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BD4DD6" w:rsidRDefault="00645BB8" w:rsidP="00560FAE">
            <w:pPr>
              <w:jc w:val="both"/>
              <w:rPr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A mentőképkocsi/kiemelt mentőgépkocsi személyzete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Mentőgépkocsi felszerelése.</w:t>
            </w:r>
          </w:p>
          <w:p w:rsidR="00645BB8" w:rsidRPr="00645BB8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Kiemelt mentőgépkocsi felszerelése.</w:t>
            </w:r>
          </w:p>
          <w:p w:rsidR="00645BB8" w:rsidRPr="00BD4DD6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A mentőképkocsi/kiemelt mentőgépkocsi személyzete.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Diagnosztikus és terápiás lehetőségek mentőgépkocsin/kiemelt mentőgépkocsin</w:t>
            </w:r>
            <w:r w:rsidR="00D876A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Diagnosztikus és terápiás lehetőségek mentőgépkocsin/kiemelt mentőgépkocsin</w:t>
            </w:r>
            <w:r w:rsidR="00D876A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Diagnosztikus és terápiás lehetőségek mentőgépkocsin/kiemelt mentőgépkocsin</w:t>
            </w:r>
            <w:r w:rsidR="00D876A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645BB8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45BB8">
              <w:rPr>
                <w:rFonts w:eastAsia="Times New Roman"/>
                <w:sz w:val="20"/>
                <w:szCs w:val="20"/>
              </w:rPr>
              <w:t>Diagnosztikus és terápiás lehetőségek mentőgépkocsin/kiemelt mentőgépkocsin</w:t>
            </w:r>
            <w:r w:rsidR="00D876A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rend.</w:t>
            </w:r>
          </w:p>
          <w:p w:rsidR="00645BB8" w:rsidRPr="00BD4DD6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rend.</w:t>
            </w:r>
          </w:p>
          <w:p w:rsidR="00645BB8" w:rsidRPr="00BD4DD6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rend.</w:t>
            </w:r>
          </w:p>
          <w:p w:rsidR="00645BB8" w:rsidRPr="00BD4DD6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rend.</w:t>
            </w:r>
          </w:p>
          <w:p w:rsidR="00645BB8" w:rsidRPr="00BD4DD6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rend.</w:t>
            </w:r>
          </w:p>
          <w:p w:rsidR="00645BB8" w:rsidRPr="00BD4DD6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rend.</w:t>
            </w:r>
          </w:p>
          <w:p w:rsidR="00645BB8" w:rsidRPr="00BD4DD6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rend.</w:t>
            </w:r>
          </w:p>
          <w:p w:rsidR="00645BB8" w:rsidRPr="00BD4DD6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rend.</w:t>
            </w:r>
          </w:p>
          <w:p w:rsidR="00A11136" w:rsidRPr="00BC59B9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rend.</w:t>
            </w:r>
          </w:p>
          <w:p w:rsidR="00A11136" w:rsidRPr="00BC59B9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Bekapcsolódás a mentési tevékenységbe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D876A2" w:rsidRPr="00D876A2" w:rsidRDefault="00D876A2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Riasztási rend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11136" w:rsidRPr="00BC59B9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Dokumentációs feladatok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6435B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5BA" w:rsidRPr="00593F74" w:rsidRDefault="006435BA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87" w:type="dxa"/>
            <w:vAlign w:val="center"/>
          </w:tcPr>
          <w:p w:rsidR="006435BA" w:rsidRPr="00E435E6" w:rsidRDefault="00D876A2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D876A2">
              <w:rPr>
                <w:rFonts w:eastAsia="Times New Roman"/>
                <w:sz w:val="20"/>
                <w:szCs w:val="20"/>
              </w:rPr>
              <w:t>Esetkocsi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5BA" w:rsidRPr="00593F74" w:rsidRDefault="006435BA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Az esetkocsi felszerelése</w:t>
            </w:r>
            <w:r>
              <w:rPr>
                <w:sz w:val="20"/>
                <w:szCs w:val="20"/>
              </w:rPr>
              <w:t>.</w:t>
            </w:r>
          </w:p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Az esetkocsi személyzete</w:t>
            </w:r>
            <w:r>
              <w:rPr>
                <w:sz w:val="20"/>
                <w:szCs w:val="20"/>
              </w:rPr>
              <w:t>.</w:t>
            </w:r>
          </w:p>
          <w:p w:rsidR="00A11136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Riasztási rend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Az esetkocsi felszerelése.</w:t>
            </w:r>
          </w:p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Az esetkocsi személyzete.</w:t>
            </w:r>
          </w:p>
          <w:p w:rsidR="00A11136" w:rsidRPr="00BC59B9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Riasztási rend.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Diagnosztikus és terápiás lehetőségek esetkocsin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Diagnosztikus és terápiás lehetőségek esetkocsin.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Diagnosztikus és terápiás lehetőségek esetkocsin.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</w:t>
            </w:r>
            <w:r>
              <w:rPr>
                <w:sz w:val="20"/>
                <w:szCs w:val="20"/>
              </w:rPr>
              <w:t>.</w:t>
            </w:r>
          </w:p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tevékenységbe.</w:t>
            </w:r>
          </w:p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tevékenységbe.</w:t>
            </w:r>
          </w:p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tevékenységbe.</w:t>
            </w:r>
          </w:p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tevékenységbe.</w:t>
            </w:r>
          </w:p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tevékenységbe.</w:t>
            </w:r>
          </w:p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tevékenységbe.</w:t>
            </w:r>
          </w:p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tevékenységbe.</w:t>
            </w:r>
          </w:p>
          <w:p w:rsidR="00D876A2" w:rsidRPr="00BD4DD6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tevékenységbe.</w:t>
            </w:r>
          </w:p>
          <w:p w:rsidR="00D876A2" w:rsidRPr="00BC59B9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D876A2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Bekapcsolódás a mentési tevékenységbe.</w:t>
            </w:r>
          </w:p>
          <w:p w:rsidR="00A11136" w:rsidRPr="00BC59B9" w:rsidRDefault="00D876A2" w:rsidP="00560FAE">
            <w:pPr>
              <w:jc w:val="both"/>
              <w:rPr>
                <w:sz w:val="20"/>
                <w:szCs w:val="20"/>
              </w:rPr>
            </w:pPr>
            <w:r w:rsidRPr="00D876A2">
              <w:rPr>
                <w:sz w:val="20"/>
                <w:szCs w:val="20"/>
              </w:rPr>
              <w:t>Dokumnetációs feladatok.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87" w:type="dxa"/>
            <w:vAlign w:val="center"/>
          </w:tcPr>
          <w:p w:rsidR="00A11136" w:rsidRPr="00E435E6" w:rsidRDefault="008B6CDA" w:rsidP="00560FAE">
            <w:pPr>
              <w:jc w:val="center"/>
              <w:rPr>
                <w:sz w:val="20"/>
                <w:szCs w:val="20"/>
              </w:rPr>
            </w:pPr>
            <w:r w:rsidRPr="008B6CDA">
              <w:rPr>
                <w:sz w:val="20"/>
                <w:szCs w:val="20"/>
              </w:rPr>
              <w:t>Sürgősségi osztály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8333C" w:rsidRPr="0058333C" w:rsidRDefault="0058333C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8333C">
              <w:rPr>
                <w:rFonts w:eastAsia="Times New Roman"/>
                <w:sz w:val="20"/>
                <w:szCs w:val="20"/>
              </w:rPr>
              <w:t>A sürgősségi osztály működési rendje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11136" w:rsidRPr="00BD4DD6" w:rsidRDefault="0058333C" w:rsidP="00560FAE">
            <w:pPr>
              <w:tabs>
                <w:tab w:val="left" w:pos="1418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58333C">
              <w:rPr>
                <w:rFonts w:eastAsia="Times New Roman"/>
                <w:sz w:val="20"/>
                <w:szCs w:val="20"/>
              </w:rPr>
              <w:t>A sürgősségi osztály személyi és tárgyi feltételei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fogadása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Triage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Sürgősségi betegvizsgálat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megfigyelése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11136" w:rsidRPr="00051C45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Diagnosztikai és terápiás lehetőségek a sürgősségi osztályon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8B6CDA" w:rsidTr="004E6FF0">
        <w:trPr>
          <w:trHeight w:val="449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fogadása.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Triage.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Sürgősségi betegvizsgálat.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megfigyelése.</w:t>
            </w:r>
          </w:p>
          <w:p w:rsidR="008B6CDA" w:rsidRPr="00BD4DD6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Diagnosztikai és terápiás lehetőségek a sürgősségi osztályon.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560FAE">
        <w:trPr>
          <w:trHeight w:val="519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fogadása.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Triage.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Sürgősségi betegvizsgálat.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megfigyelése.</w:t>
            </w:r>
          </w:p>
          <w:p w:rsidR="008B6CDA" w:rsidRPr="00BD4DD6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lastRenderedPageBreak/>
              <w:t>Diagnosztikai és terápiás lehetőségek a sürgősségi osztályon.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fogadása.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Triage.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Sürgősségi betegvizsgálat.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megfigyelése.</w:t>
            </w:r>
          </w:p>
          <w:p w:rsidR="008B6CDA" w:rsidRPr="00BD4DD6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Diagnosztikai és terápiás lehetőségek a sürgősségi osztályon.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fogadása.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Triage.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Sürgősségi betegvizsgálat.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megfigyelése.</w:t>
            </w:r>
          </w:p>
          <w:p w:rsidR="008B6CDA" w:rsidRPr="00BD4DD6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Diagnosztikai és terápiás lehetőségek a sürgősségi osztályon.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fogadása.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Triage.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Sürgősségi betegvizsgálat.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megfigyelése.</w:t>
            </w:r>
          </w:p>
          <w:p w:rsidR="008B6CDA" w:rsidRPr="00BD4DD6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Diagnosztikai és terápiás lehetőségek a sürgősségi osztályon.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fogadása.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Triage.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Sürgősségi betegvizsgálat.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betegek megfigyelése.</w:t>
            </w:r>
          </w:p>
          <w:p w:rsidR="008B6CDA" w:rsidRPr="00BD4DD6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Diagnosztikai és terápiás lehetőségek a sürgősségi osztályon.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Előkészítés gyógyszereléshez, segédkezés a gyógyszerbevitelben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Előkészítés injekciózáshoz és infúziós terápiához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Előkészítés vércsoport meghatározáshoz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 testváladékok megfigyelése és felfogása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B6CDA" w:rsidRPr="00BD4DD6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Vérvétel.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Bekapcsolódás az ápolási/szakápolási folyamatba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Az ápolási dokumentáció vezetése.</w:t>
            </w:r>
          </w:p>
          <w:p w:rsidR="004E6FF0" w:rsidRPr="004E6FF0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Segédkezés a beteg ember szükségleteinek a kielégítésében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B6CDA" w:rsidRPr="00BD4DD6" w:rsidRDefault="004E6FF0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Intrahospitális transzport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223B56" w:rsidRPr="004E6FF0" w:rsidRDefault="00223B56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Bekapcsolódás az ápolási/szakápolási folyamatba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223B56" w:rsidRPr="004E6FF0" w:rsidRDefault="00223B56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Az ápolási dokumentáció vezetése.</w:t>
            </w:r>
          </w:p>
          <w:p w:rsidR="00223B56" w:rsidRPr="004E6FF0" w:rsidRDefault="00223B56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Segédkezés a beteg ember szükségleteinek a kielégítésében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B6CDA" w:rsidRPr="00BD4DD6" w:rsidRDefault="00223B56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E6FF0">
              <w:rPr>
                <w:rFonts w:eastAsia="Times New Roman"/>
                <w:sz w:val="20"/>
                <w:szCs w:val="20"/>
              </w:rPr>
              <w:t>Intrahospitális transzport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223B56" w:rsidRPr="00223B56" w:rsidRDefault="00223B56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23B56">
              <w:rPr>
                <w:rFonts w:eastAsia="Times New Roman"/>
                <w:sz w:val="20"/>
                <w:szCs w:val="20"/>
              </w:rPr>
              <w:t>Bekapcsolódás az ápolási/szakápolási folyamatba.</w:t>
            </w:r>
          </w:p>
          <w:p w:rsidR="00223B56" w:rsidRPr="00223B56" w:rsidRDefault="00223B56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23B56">
              <w:rPr>
                <w:rFonts w:eastAsia="Times New Roman"/>
                <w:sz w:val="20"/>
                <w:szCs w:val="20"/>
              </w:rPr>
              <w:t>Az ápolási dokumentáció vezetése.</w:t>
            </w:r>
          </w:p>
          <w:p w:rsidR="00223B56" w:rsidRPr="00223B56" w:rsidRDefault="00223B56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23B56">
              <w:rPr>
                <w:rFonts w:eastAsia="Times New Roman"/>
                <w:sz w:val="20"/>
                <w:szCs w:val="20"/>
              </w:rPr>
              <w:t>Segédkezés a beteg ember szükségleteinek a kielégítésében.</w:t>
            </w:r>
          </w:p>
          <w:p w:rsidR="008B6CDA" w:rsidRPr="00051C45" w:rsidRDefault="00223B56" w:rsidP="00560FAE">
            <w:pPr>
              <w:jc w:val="both"/>
              <w:rPr>
                <w:sz w:val="20"/>
                <w:szCs w:val="20"/>
              </w:rPr>
            </w:pPr>
            <w:r w:rsidRPr="00223B56">
              <w:rPr>
                <w:rFonts w:eastAsia="Times New Roman"/>
                <w:sz w:val="20"/>
                <w:szCs w:val="20"/>
              </w:rPr>
              <w:t>Intrahospitális transzport.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6435B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6435BA" w:rsidRPr="00593F74" w:rsidRDefault="006435BA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6435B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23B56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6435BA" w:rsidRPr="00E435E6" w:rsidRDefault="00223B56" w:rsidP="00560FAE">
            <w:pPr>
              <w:jc w:val="center"/>
              <w:rPr>
                <w:sz w:val="20"/>
                <w:szCs w:val="20"/>
              </w:rPr>
            </w:pPr>
            <w:r w:rsidRPr="00223B56">
              <w:rPr>
                <w:rFonts w:eastAsia="Times New Roman"/>
                <w:sz w:val="20"/>
                <w:szCs w:val="20"/>
              </w:rPr>
              <w:t>Toxicologiai osztály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6435BA" w:rsidRPr="00593F74" w:rsidRDefault="006435BA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A toxicologiai osztály működési rendje, szervezeti felépítése</w:t>
            </w:r>
            <w:r>
              <w:rPr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A betegek fogadása, felvétele</w:t>
            </w:r>
            <w:r>
              <w:rPr>
                <w:sz w:val="20"/>
                <w:szCs w:val="20"/>
              </w:rPr>
              <w:t>.</w:t>
            </w:r>
          </w:p>
          <w:p w:rsidR="00A11136" w:rsidRPr="00BD4DD6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Toxicologiai diagnosztika és terápia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223B56" w:rsidTr="00A06423">
        <w:trPr>
          <w:trHeight w:val="794"/>
        </w:trPr>
        <w:tc>
          <w:tcPr>
            <w:tcW w:w="656" w:type="dxa"/>
            <w:vAlign w:val="center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23B56" w:rsidRDefault="00BF4623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A betegek fogadása, felvétele.</w:t>
            </w:r>
          </w:p>
          <w:p w:rsidR="00223B56" w:rsidRPr="00BD4DD6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Toxicologiai diagnosztika és terápia.</w:t>
            </w:r>
          </w:p>
        </w:tc>
        <w:tc>
          <w:tcPr>
            <w:tcW w:w="839" w:type="dxa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</w:tr>
      <w:tr w:rsidR="00BF4623" w:rsidTr="00A06423">
        <w:trPr>
          <w:trHeight w:val="794"/>
        </w:trPr>
        <w:tc>
          <w:tcPr>
            <w:tcW w:w="656" w:type="dxa"/>
            <w:vAlign w:val="center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623" w:rsidRDefault="00BF4623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A betegek fogadása, felvétele.</w:t>
            </w:r>
          </w:p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Toxicologiai diagnosztika és terápia.</w:t>
            </w:r>
          </w:p>
        </w:tc>
        <w:tc>
          <w:tcPr>
            <w:tcW w:w="839" w:type="dxa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</w:tr>
      <w:tr w:rsidR="00223B56" w:rsidTr="00A06423">
        <w:trPr>
          <w:trHeight w:val="794"/>
        </w:trPr>
        <w:tc>
          <w:tcPr>
            <w:tcW w:w="656" w:type="dxa"/>
            <w:vAlign w:val="center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23B56" w:rsidRDefault="00BF4623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Előkészítés gyógyszereléshez, segédkezés a gyógyszerbevitelben</w:t>
            </w:r>
            <w:r>
              <w:rPr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Előkészítés injekciózáshoz és infúziós terápiához</w:t>
            </w:r>
            <w:r>
              <w:rPr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Előkészítés vércsoport meghatározáshoz</w:t>
            </w:r>
            <w:r>
              <w:rPr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A testváladékok megfigyelése és felfogása</w:t>
            </w:r>
            <w:r>
              <w:rPr>
                <w:sz w:val="20"/>
                <w:szCs w:val="20"/>
              </w:rPr>
              <w:t>.</w:t>
            </w:r>
          </w:p>
          <w:p w:rsidR="00223B56" w:rsidRPr="00BD4DD6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Vérvétel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23B56" w:rsidRPr="00AA2B5E" w:rsidRDefault="00223B56" w:rsidP="00560FAE">
            <w:pPr>
              <w:jc w:val="center"/>
              <w:rPr>
                <w:b/>
              </w:rPr>
            </w:pPr>
          </w:p>
        </w:tc>
      </w:tr>
      <w:tr w:rsidR="00BF4623" w:rsidTr="00A06423">
        <w:trPr>
          <w:trHeight w:val="794"/>
        </w:trPr>
        <w:tc>
          <w:tcPr>
            <w:tcW w:w="656" w:type="dxa"/>
            <w:vAlign w:val="center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623" w:rsidRDefault="00BF4623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Bekapcsolódás az ápolási/szakápolási folyamatba</w:t>
            </w:r>
            <w:r>
              <w:rPr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Az ápolási dokumentáció vezetése</w:t>
            </w:r>
            <w:r>
              <w:rPr>
                <w:sz w:val="20"/>
                <w:szCs w:val="20"/>
              </w:rPr>
              <w:t>.</w:t>
            </w:r>
          </w:p>
          <w:p w:rsidR="00BF4623" w:rsidRPr="00BD4DD6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Segédkezés a beteg ember szükségleteinek a kielégítésében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</w:tr>
      <w:tr w:rsidR="0052262B" w:rsidTr="00A06423">
        <w:trPr>
          <w:trHeight w:val="794"/>
        </w:trPr>
        <w:tc>
          <w:tcPr>
            <w:tcW w:w="656" w:type="dxa"/>
            <w:vAlign w:val="center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2262B" w:rsidRDefault="0052262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Bekapcsolódás az ápolási/szakápolási folyamatba.</w:t>
            </w:r>
          </w:p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Az ápolási dokumentáció vezetése.</w:t>
            </w:r>
          </w:p>
          <w:p w:rsidR="0052262B" w:rsidRPr="00051C45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Segédkezés a beteg ember szükségleteinek a kielégítésében.</w:t>
            </w:r>
          </w:p>
        </w:tc>
        <w:tc>
          <w:tcPr>
            <w:tcW w:w="839" w:type="dxa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</w:tr>
      <w:tr w:rsidR="008B6CDA" w:rsidRPr="00593F74" w:rsidTr="00BB5E1A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8B6CDA" w:rsidRPr="00593F74" w:rsidRDefault="008B6CDA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8B6CDA" w:rsidRPr="00593F74" w:rsidRDefault="00223B5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8B6CDA" w:rsidRPr="00E435E6" w:rsidRDefault="00223B56" w:rsidP="00560FAE">
            <w:pPr>
              <w:jc w:val="center"/>
              <w:rPr>
                <w:sz w:val="20"/>
                <w:szCs w:val="20"/>
              </w:rPr>
            </w:pPr>
            <w:r w:rsidRPr="00223B56">
              <w:rPr>
                <w:sz w:val="20"/>
                <w:szCs w:val="20"/>
              </w:rPr>
              <w:t>Szülészeti osztály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8B6CDA" w:rsidRPr="00593F74" w:rsidRDefault="008B6CDA" w:rsidP="00560FAE">
            <w:pPr>
              <w:jc w:val="center"/>
            </w:pPr>
          </w:p>
        </w:tc>
      </w:tr>
      <w:tr w:rsidR="008B6CDA" w:rsidTr="00BB5E1A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Pr="00F42DDE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623" w:rsidRPr="00BF4623" w:rsidRDefault="00E67C8C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 szülészeti osztály működési </w:t>
            </w:r>
            <w:r w:rsidR="00BF4623" w:rsidRPr="00BF4623">
              <w:rPr>
                <w:rFonts w:eastAsia="Times New Roman"/>
                <w:sz w:val="20"/>
                <w:szCs w:val="20"/>
              </w:rPr>
              <w:t>rendje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BF4623" w:rsidRPr="00BF4623">
              <w:rPr>
                <w:rFonts w:eastAsia="Times New Roman"/>
                <w:sz w:val="20"/>
                <w:szCs w:val="20"/>
              </w:rPr>
              <w:t xml:space="preserve"> szervezeti felépítése</w:t>
            </w:r>
            <w:r w:rsidR="00BF4623">
              <w:rPr>
                <w:rFonts w:eastAsia="Times New Roman"/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A betegek fogadása, felvétele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B6CDA" w:rsidRPr="00BD4DD6" w:rsidRDefault="00BF4623" w:rsidP="00560FAE">
            <w:pPr>
              <w:tabs>
                <w:tab w:val="left" w:pos="1418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Diagnosztikai lehetőségek a szülészetben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BB5E1A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Diagnosztikai lehetőségek a szülészetben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Szülöszoba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Gyermekágy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B6CDA" w:rsidRPr="00051C45" w:rsidRDefault="00BF4623" w:rsidP="00560FA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Terhespatológia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BB5E1A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BF4623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Előkészítés gyógyszereléshez, segédkezés a gyógyszerbevitelben.</w:t>
            </w:r>
          </w:p>
          <w:p w:rsidR="00BF4623" w:rsidRPr="00BF4623" w:rsidRDefault="00BF4623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Előkészítés injekciózáshoz és infúziós terápiához.</w:t>
            </w:r>
          </w:p>
          <w:p w:rsidR="00BF4623" w:rsidRPr="00BF4623" w:rsidRDefault="00BF4623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Előkészítés vércsoport meghatározáshoz.</w:t>
            </w:r>
          </w:p>
          <w:p w:rsidR="00BF4623" w:rsidRPr="00BF4623" w:rsidRDefault="00BF4623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A testváladékok megfigyelése és felfogása</w:t>
            </w:r>
          </w:p>
          <w:p w:rsidR="008B6CDA" w:rsidRPr="00051C45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Vérvétel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BB5E1A" w:rsidTr="00BB5E1A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Bekapcsolódás az ápolási/szakápolási folyamatba.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Az ápolási dokumentáció vezetése.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Segédkezés a beteg ember szükségleteinek a kielégítésében.</w:t>
            </w:r>
          </w:p>
          <w:p w:rsidR="00BB5E1A" w:rsidRPr="00BF4623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Ápolás a szülészeti osztályon.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F4623" w:rsidTr="00BB5E1A">
        <w:trPr>
          <w:trHeight w:val="307"/>
        </w:trPr>
        <w:tc>
          <w:tcPr>
            <w:tcW w:w="656" w:type="dxa"/>
            <w:vAlign w:val="center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623" w:rsidRDefault="00BF4623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Bekapcsolódás az ápolási/szakápolási folyamatba.</w:t>
            </w:r>
          </w:p>
          <w:p w:rsidR="00BF4623" w:rsidRPr="00BF4623" w:rsidRDefault="00BF4623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Az ápolási dokumentáció vezetése.</w:t>
            </w:r>
          </w:p>
          <w:p w:rsidR="00BF4623" w:rsidRPr="00BF4623" w:rsidRDefault="00BF4623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Segédkezés a beteg ember szükségleteinek a kielégítésében.</w:t>
            </w:r>
          </w:p>
          <w:p w:rsidR="00BF4623" w:rsidRPr="00BD4DD6" w:rsidRDefault="00BF4623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F4623">
              <w:rPr>
                <w:rFonts w:eastAsia="Times New Roman"/>
                <w:sz w:val="20"/>
                <w:szCs w:val="20"/>
              </w:rPr>
              <w:t>Ápolás a szülészeti osztályon.</w:t>
            </w:r>
          </w:p>
        </w:tc>
        <w:tc>
          <w:tcPr>
            <w:tcW w:w="839" w:type="dxa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623" w:rsidRPr="00AA2B5E" w:rsidRDefault="00BF4623" w:rsidP="00560FAE">
            <w:pPr>
              <w:jc w:val="center"/>
              <w:rPr>
                <w:b/>
              </w:rPr>
            </w:pPr>
          </w:p>
        </w:tc>
      </w:tr>
      <w:tr w:rsidR="0052262B" w:rsidTr="00A06423">
        <w:trPr>
          <w:trHeight w:val="794"/>
        </w:trPr>
        <w:tc>
          <w:tcPr>
            <w:tcW w:w="656" w:type="dxa"/>
            <w:vAlign w:val="center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2262B" w:rsidRDefault="0052262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Bekapcsolódás az ápolási/szakápolási folyamatba</w:t>
            </w:r>
            <w:r>
              <w:rPr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Az ápolási dokumentáció vezetése</w:t>
            </w:r>
            <w:r>
              <w:rPr>
                <w:sz w:val="20"/>
                <w:szCs w:val="20"/>
              </w:rPr>
              <w:t>.</w:t>
            </w:r>
          </w:p>
          <w:p w:rsidR="00BF4623" w:rsidRPr="00BF4623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Segédkezés a beteg ember szükségleteinek a kielégítésében</w:t>
            </w:r>
            <w:r>
              <w:rPr>
                <w:sz w:val="20"/>
                <w:szCs w:val="20"/>
              </w:rPr>
              <w:t>.</w:t>
            </w:r>
          </w:p>
          <w:p w:rsidR="0052262B" w:rsidRPr="00051C45" w:rsidRDefault="00BF4623" w:rsidP="00560FAE">
            <w:pPr>
              <w:jc w:val="both"/>
              <w:rPr>
                <w:sz w:val="20"/>
                <w:szCs w:val="20"/>
              </w:rPr>
            </w:pPr>
            <w:r w:rsidRPr="00BF4623">
              <w:rPr>
                <w:sz w:val="20"/>
                <w:szCs w:val="20"/>
              </w:rPr>
              <w:t>Ápolás a szülészeti osztályo</w:t>
            </w:r>
            <w:r>
              <w:rPr>
                <w:sz w:val="20"/>
                <w:szCs w:val="20"/>
              </w:rPr>
              <w:t>n.</w:t>
            </w:r>
          </w:p>
        </w:tc>
        <w:tc>
          <w:tcPr>
            <w:tcW w:w="839" w:type="dxa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2262B" w:rsidRPr="00AA2B5E" w:rsidRDefault="0052262B" w:rsidP="00560FAE">
            <w:pPr>
              <w:jc w:val="center"/>
              <w:rPr>
                <w:b/>
              </w:rPr>
            </w:pPr>
          </w:p>
        </w:tc>
      </w:tr>
      <w:tr w:rsidR="00A11136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223B5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35BA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A11136" w:rsidRPr="00E435E6" w:rsidRDefault="00223B56" w:rsidP="00560FAE">
            <w:pPr>
              <w:jc w:val="center"/>
              <w:rPr>
                <w:sz w:val="20"/>
                <w:szCs w:val="20"/>
              </w:rPr>
            </w:pPr>
            <w:r w:rsidRPr="00223B56">
              <w:rPr>
                <w:sz w:val="20"/>
                <w:szCs w:val="20"/>
              </w:rPr>
              <w:t>Traumatológia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A traumatológiai osztály szervezeti felépítésének bemutatása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Munka és tűzvédelmi szabályok megismerése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11136" w:rsidRPr="00BD4DD6" w:rsidRDefault="00BB5E1A" w:rsidP="00560FAE">
            <w:pPr>
              <w:jc w:val="both"/>
              <w:rPr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Sérültek fogadása, első vizsgálata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BB5E1A" w:rsidTr="00560FAE">
        <w:trPr>
          <w:trHeight w:val="519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A sebkötözések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Sebek dezinficiálása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Típuskötések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Kötözések a fejen és a nyakon, kötözések a mellkason</w:t>
            </w:r>
            <w:r w:rsidR="00456359"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lastRenderedPageBreak/>
              <w:t>Has-, lágyék- és gáttáji kötözések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Kötözések az alsó és felső végtagon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A sebkötözések.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Sebek dezinficiálása.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Típuskötések alkalmazása.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Kötözések a fejen és a nyakon, kötözések a mellkason</w:t>
            </w:r>
            <w:r w:rsidR="00456359">
              <w:rPr>
                <w:rFonts w:eastAsia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Has-, lágyék- és gáttáji kötözések.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Kötözések az alsó és felső végtagon.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Csonttörések ellátása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Rögzítő kötések, gipszelések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051C45" w:rsidRDefault="00BB5E1A" w:rsidP="00560FAE">
            <w:pPr>
              <w:jc w:val="both"/>
              <w:rPr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A törések vértelen helyretétele, repozició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Csonttörések ellátása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Rögzítő kötések, gipszelések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051C45" w:rsidRDefault="00BB5E1A" w:rsidP="00560FAE">
            <w:pPr>
              <w:jc w:val="both"/>
              <w:rPr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A törések vértelen helyretétele, repozició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Előkészítés gyógyszereléshez, segédkezés a gyógyszerbevitelben</w:t>
            </w:r>
            <w:r w:rsidR="00E37972"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Előkészítés injekciózáshoz és infúziós terápiához</w:t>
            </w:r>
            <w:r w:rsidR="00E37972"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Előkészítés vércsoport meghatározáshoz</w:t>
            </w:r>
            <w:r w:rsidR="00E37972"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A testváladékok megfigyelése és felfogása</w:t>
            </w:r>
            <w:r w:rsidR="00E37972"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D4DD6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Vérvétel</w:t>
            </w:r>
            <w:r w:rsidR="00E3797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Súlyos sérült ellátásának megfigyelése, sokktalanítás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Bekapcsolódás az ápolási/szakápolási folyamatba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Közreműködés az ápolási folyamatban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Az ápolási dokumentáció vezetése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Segédkezés a beteg ember szükségleteinek a kielégítésében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051C45" w:rsidRDefault="00BB5E1A" w:rsidP="00560FAE">
            <w:pPr>
              <w:jc w:val="both"/>
              <w:rPr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Légzés, testhőmérséklet, környezeti veszélyek elkerülése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Súlyos sérült ellátásának megfigyelése, sokktalanítás.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Bekapcsolódás az ápolási/szakápolási folyamatba.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Közreműködés az ápolási folyamatban.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Az ápolási dokumentáció vezetése.</w:t>
            </w:r>
          </w:p>
          <w:p w:rsidR="00BB5E1A" w:rsidRPr="00BB5E1A" w:rsidRDefault="00BB5E1A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Segédkezés a beteg ember szükségleteinek a kielégítésében.</w:t>
            </w:r>
          </w:p>
          <w:p w:rsidR="00BB5E1A" w:rsidRPr="00051C45" w:rsidRDefault="00BB5E1A" w:rsidP="00560FAE">
            <w:pPr>
              <w:jc w:val="both"/>
              <w:rPr>
                <w:sz w:val="20"/>
                <w:szCs w:val="20"/>
              </w:rPr>
            </w:pPr>
            <w:r w:rsidRPr="00BB5E1A">
              <w:rPr>
                <w:rFonts w:eastAsia="Times New Roman"/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E37972" w:rsidTr="008C70A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37972" w:rsidRPr="00BC5947" w:rsidRDefault="00E37972" w:rsidP="0056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687" w:type="dxa"/>
            <w:vAlign w:val="center"/>
          </w:tcPr>
          <w:p w:rsidR="00E37972" w:rsidRDefault="00E37972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11164-16</w:t>
            </w:r>
          </w:p>
          <w:p w:rsidR="00E37972" w:rsidRPr="00890971" w:rsidRDefault="00E37972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7972">
              <w:rPr>
                <w:b/>
                <w:color w:val="000000"/>
                <w:sz w:val="28"/>
                <w:szCs w:val="28"/>
              </w:rPr>
              <w:t>Logisztika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</w:tr>
      <w:tr w:rsidR="00E37972" w:rsidRPr="009A4510" w:rsidTr="008C70A1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37972" w:rsidRPr="009A4510" w:rsidRDefault="00E37972" w:rsidP="005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E37972" w:rsidRPr="009A4510" w:rsidRDefault="00E37972" w:rsidP="00560FAE">
            <w:pPr>
              <w:jc w:val="center"/>
              <w:rPr>
                <w:sz w:val="24"/>
                <w:szCs w:val="24"/>
              </w:rPr>
            </w:pPr>
            <w:r w:rsidRPr="009A4510">
              <w:rPr>
                <w:sz w:val="24"/>
                <w:szCs w:val="24"/>
              </w:rPr>
              <w:t>124</w:t>
            </w:r>
          </w:p>
        </w:tc>
        <w:tc>
          <w:tcPr>
            <w:tcW w:w="4687" w:type="dxa"/>
            <w:vAlign w:val="center"/>
          </w:tcPr>
          <w:p w:rsidR="00E37972" w:rsidRPr="009A4510" w:rsidRDefault="00E37972" w:rsidP="00560F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4510">
              <w:rPr>
                <w:sz w:val="24"/>
                <w:szCs w:val="24"/>
              </w:rPr>
              <w:t>Logisztikai gyakorlatok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37972" w:rsidRPr="009A4510" w:rsidRDefault="00E37972" w:rsidP="00560FAE">
            <w:pPr>
              <w:jc w:val="center"/>
              <w:rPr>
                <w:sz w:val="24"/>
                <w:szCs w:val="24"/>
              </w:rPr>
            </w:pPr>
          </w:p>
        </w:tc>
      </w:tr>
      <w:tr w:rsidR="00E37972" w:rsidRPr="00593F74" w:rsidTr="008C70A1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37972" w:rsidRPr="00593F74" w:rsidRDefault="00E37972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E37972" w:rsidRPr="00593F74" w:rsidRDefault="00E3797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87" w:type="dxa"/>
            <w:vAlign w:val="center"/>
          </w:tcPr>
          <w:p w:rsidR="00E37972" w:rsidRPr="00E435E6" w:rsidRDefault="00E37972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E37972">
              <w:rPr>
                <w:sz w:val="20"/>
                <w:szCs w:val="20"/>
              </w:rPr>
              <w:t>Mentésirányítás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37972" w:rsidRPr="00593F74" w:rsidRDefault="00E37972" w:rsidP="00560FAE">
            <w:pPr>
              <w:jc w:val="center"/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Pr="00F42DDE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mentésirányítás szervezeti felépítése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95280B" w:rsidRDefault="00F211C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Munkakörök a mentésirányításban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95280B" w:rsidRDefault="00F211C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F211CB" w:rsidTr="00A06423">
        <w:trPr>
          <w:trHeight w:val="794"/>
        </w:trPr>
        <w:tc>
          <w:tcPr>
            <w:tcW w:w="656" w:type="dxa"/>
            <w:vAlign w:val="center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211CB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BB5E1A" w:rsidRPr="0095280B" w:rsidRDefault="00F211C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BB5E1A" w:rsidRPr="0095280B" w:rsidRDefault="00F211C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BB5E1A" w:rsidRPr="0095280B" w:rsidRDefault="00F211C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E37972" w:rsidTr="00A06423">
        <w:trPr>
          <w:trHeight w:val="794"/>
        </w:trPr>
        <w:tc>
          <w:tcPr>
            <w:tcW w:w="656" w:type="dxa"/>
            <w:vAlign w:val="center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37972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E37972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</w:tr>
      <w:tr w:rsidR="00E37972" w:rsidTr="00F211CB">
        <w:trPr>
          <w:trHeight w:val="449"/>
        </w:trPr>
        <w:tc>
          <w:tcPr>
            <w:tcW w:w="656" w:type="dxa"/>
            <w:vAlign w:val="center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37972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E37972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</w:tr>
      <w:tr w:rsidR="00E37972" w:rsidTr="00A06423">
        <w:trPr>
          <w:trHeight w:val="794"/>
        </w:trPr>
        <w:tc>
          <w:tcPr>
            <w:tcW w:w="656" w:type="dxa"/>
            <w:vAlign w:val="center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37972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E37972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37972" w:rsidRPr="00AA2B5E" w:rsidRDefault="00E37972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BB5E1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BB5E1A" w:rsidRPr="0095280B" w:rsidRDefault="00F211C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F211CB" w:rsidTr="00A06423">
        <w:trPr>
          <w:trHeight w:val="794"/>
        </w:trPr>
        <w:tc>
          <w:tcPr>
            <w:tcW w:w="656" w:type="dxa"/>
            <w:vAlign w:val="center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211CB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211CB" w:rsidRPr="00AA2B5E" w:rsidRDefault="00F211CB" w:rsidP="00560FAE">
            <w:pPr>
              <w:jc w:val="center"/>
              <w:rPr>
                <w:b/>
              </w:rPr>
            </w:pPr>
          </w:p>
        </w:tc>
      </w:tr>
      <w:tr w:rsidR="00BB5E1A" w:rsidTr="00A06423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segélykérés, bejelentés felvétele.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Kérdezési protokollok.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Helymeghatározó rendszerek.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mentőegységekkel.</w:t>
            </w:r>
          </w:p>
          <w:p w:rsidR="00BB5E1A" w:rsidRPr="0095280B" w:rsidRDefault="00F211C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mentés irányítás dokumentációja.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BB5E1A" w:rsidRPr="00593F74" w:rsidRDefault="00BB5E1A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BB5E1A" w:rsidRPr="00593F74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5E1A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BB5E1A" w:rsidRPr="00B77C74" w:rsidRDefault="00F211CB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F211CB">
              <w:rPr>
                <w:sz w:val="20"/>
                <w:szCs w:val="20"/>
              </w:rPr>
              <w:t>Betegszállítás irányítási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B5E1A" w:rsidRPr="00593F74" w:rsidRDefault="00BB5E1A" w:rsidP="00560FAE">
            <w:pPr>
              <w:jc w:val="center"/>
            </w:pPr>
          </w:p>
        </w:tc>
      </w:tr>
      <w:tr w:rsidR="00BB5E1A" w:rsidTr="00EC5357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Pr="000A670C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irányítás szervezeti felépítése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1E4D0C" w:rsidRDefault="00F211C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Munkakörök a szállításirányításban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BB5E1A" w:rsidTr="00EC5357">
        <w:trPr>
          <w:trHeight w:val="794"/>
        </w:trPr>
        <w:tc>
          <w:tcPr>
            <w:tcW w:w="656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B5E1A" w:rsidRPr="000A670C" w:rsidRDefault="00F211C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felvétele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211CB" w:rsidRPr="00F211CB" w:rsidRDefault="00F211C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betegszállító egységekkel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B5E1A" w:rsidRPr="00FD0AB3" w:rsidRDefault="00F211C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irányítás dokumentációja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B5E1A" w:rsidRPr="00AA2B5E" w:rsidRDefault="00BB5E1A" w:rsidP="00560FAE">
            <w:pPr>
              <w:jc w:val="center"/>
              <w:rPr>
                <w:b/>
              </w:rPr>
            </w:pPr>
          </w:p>
        </w:tc>
      </w:tr>
      <w:tr w:rsidR="00E94A6B" w:rsidTr="00EC5357">
        <w:trPr>
          <w:trHeight w:val="794"/>
        </w:trPr>
        <w:tc>
          <w:tcPr>
            <w:tcW w:w="656" w:type="dxa"/>
            <w:vAlign w:val="center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94A6B" w:rsidRPr="000A670C" w:rsidRDefault="00E94A6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felvétele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betegszállító egységekkel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D0AB3" w:rsidRDefault="00E94A6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irányítás dokumentációja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</w:tr>
      <w:tr w:rsidR="00E94A6B" w:rsidTr="00EC5357">
        <w:trPr>
          <w:trHeight w:val="794"/>
        </w:trPr>
        <w:tc>
          <w:tcPr>
            <w:tcW w:w="656" w:type="dxa"/>
            <w:vAlign w:val="center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94A6B" w:rsidRDefault="00E94A6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felvétele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betegszállító egységekkel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D0AB3" w:rsidRDefault="00E94A6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irányítás dokumentációja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</w:tr>
      <w:tr w:rsidR="00E94A6B" w:rsidTr="00EC5357">
        <w:trPr>
          <w:trHeight w:val="794"/>
        </w:trPr>
        <w:tc>
          <w:tcPr>
            <w:tcW w:w="656" w:type="dxa"/>
            <w:vAlign w:val="center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94A6B" w:rsidRDefault="00E94A6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felvétele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betegszállító egységekkel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D0AB3" w:rsidRDefault="00E94A6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irányítás dokumentációja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</w:tr>
      <w:tr w:rsidR="00E94A6B" w:rsidTr="00EC5357">
        <w:trPr>
          <w:trHeight w:val="794"/>
        </w:trPr>
        <w:tc>
          <w:tcPr>
            <w:tcW w:w="656" w:type="dxa"/>
            <w:vAlign w:val="center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94A6B" w:rsidRDefault="00E94A6B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felvétele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Kivonuló egységek riasztása, feladatkiadás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211CB" w:rsidRDefault="00E94A6B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Kapcsolattartás a betegszállító egységekkel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94A6B" w:rsidRPr="00FD0AB3" w:rsidRDefault="00E94A6B" w:rsidP="00560FAE">
            <w:pPr>
              <w:jc w:val="both"/>
              <w:rPr>
                <w:sz w:val="20"/>
                <w:szCs w:val="20"/>
              </w:rPr>
            </w:pPr>
            <w:r w:rsidRPr="00F211CB">
              <w:rPr>
                <w:rFonts w:eastAsia="Times New Roman"/>
                <w:sz w:val="20"/>
                <w:szCs w:val="20"/>
              </w:rPr>
              <w:t>A betegszállítás irányítás dokumentációja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94A6B" w:rsidRPr="00AA2B5E" w:rsidRDefault="00E94A6B" w:rsidP="00560FAE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6F2" w:rsidRDefault="00C416F2" w:rsidP="00B2485D">
      <w:r>
        <w:separator/>
      </w:r>
    </w:p>
  </w:endnote>
  <w:endnote w:type="continuationSeparator" w:id="1">
    <w:p w:rsidR="00C416F2" w:rsidRDefault="00C416F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B5E1A" w:rsidRDefault="007946E5">
        <w:pPr>
          <w:pStyle w:val="llb"/>
          <w:jc w:val="center"/>
        </w:pPr>
        <w:r>
          <w:fldChar w:fldCharType="begin"/>
        </w:r>
        <w:r w:rsidR="00BB5E1A">
          <w:instrText>PAGE   \* MERGEFORMAT</w:instrText>
        </w:r>
        <w:r>
          <w:fldChar w:fldCharType="separate"/>
        </w:r>
        <w:r w:rsidR="00E67C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5E1A" w:rsidRDefault="00BB5E1A" w:rsidP="00593F74">
    <w:pPr>
      <w:pStyle w:val="llb"/>
      <w:jc w:val="center"/>
    </w:pPr>
    <w:r w:rsidRPr="00CD3C5B">
      <w:t>5472301</w:t>
    </w:r>
    <w:r>
      <w:t>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6F2" w:rsidRDefault="00C416F2" w:rsidP="00B2485D">
      <w:r>
        <w:separator/>
      </w:r>
    </w:p>
  </w:footnote>
  <w:footnote w:type="continuationSeparator" w:id="1">
    <w:p w:rsidR="00C416F2" w:rsidRDefault="00C416F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1A" w:rsidRPr="00340762" w:rsidRDefault="00BB5E1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5198"/>
    <w:rsid w:val="00042D6F"/>
    <w:rsid w:val="00051C45"/>
    <w:rsid w:val="00061263"/>
    <w:rsid w:val="00090A1B"/>
    <w:rsid w:val="00096299"/>
    <w:rsid w:val="000A46D8"/>
    <w:rsid w:val="000A670C"/>
    <w:rsid w:val="000B579E"/>
    <w:rsid w:val="000D0584"/>
    <w:rsid w:val="00117AE4"/>
    <w:rsid w:val="001202D4"/>
    <w:rsid w:val="00136375"/>
    <w:rsid w:val="001411B8"/>
    <w:rsid w:val="00164A00"/>
    <w:rsid w:val="00183A93"/>
    <w:rsid w:val="00195639"/>
    <w:rsid w:val="001A44B9"/>
    <w:rsid w:val="001C6965"/>
    <w:rsid w:val="001D79A5"/>
    <w:rsid w:val="001E4D0C"/>
    <w:rsid w:val="001E7BB2"/>
    <w:rsid w:val="002169C2"/>
    <w:rsid w:val="00223B56"/>
    <w:rsid w:val="00264B0B"/>
    <w:rsid w:val="00274137"/>
    <w:rsid w:val="002B360B"/>
    <w:rsid w:val="002B6D9D"/>
    <w:rsid w:val="002E4176"/>
    <w:rsid w:val="002E6AD5"/>
    <w:rsid w:val="00320E26"/>
    <w:rsid w:val="00330B7C"/>
    <w:rsid w:val="003359E1"/>
    <w:rsid w:val="00340762"/>
    <w:rsid w:val="003450B6"/>
    <w:rsid w:val="003464BA"/>
    <w:rsid w:val="0035197E"/>
    <w:rsid w:val="00373354"/>
    <w:rsid w:val="00393405"/>
    <w:rsid w:val="003A3CDC"/>
    <w:rsid w:val="003A7498"/>
    <w:rsid w:val="003E3177"/>
    <w:rsid w:val="003F3D20"/>
    <w:rsid w:val="00416454"/>
    <w:rsid w:val="00424FB3"/>
    <w:rsid w:val="0043371C"/>
    <w:rsid w:val="00442A28"/>
    <w:rsid w:val="00456359"/>
    <w:rsid w:val="00482CF3"/>
    <w:rsid w:val="00493CA5"/>
    <w:rsid w:val="00494EEB"/>
    <w:rsid w:val="004C7770"/>
    <w:rsid w:val="004E6FF0"/>
    <w:rsid w:val="004F3AF4"/>
    <w:rsid w:val="00507047"/>
    <w:rsid w:val="00512211"/>
    <w:rsid w:val="0052262B"/>
    <w:rsid w:val="00542A3E"/>
    <w:rsid w:val="00554129"/>
    <w:rsid w:val="00560FAE"/>
    <w:rsid w:val="00567BE7"/>
    <w:rsid w:val="00570321"/>
    <w:rsid w:val="0058037A"/>
    <w:rsid w:val="00583282"/>
    <w:rsid w:val="0058333C"/>
    <w:rsid w:val="00593F74"/>
    <w:rsid w:val="00597CCB"/>
    <w:rsid w:val="005B0DEA"/>
    <w:rsid w:val="005F1E25"/>
    <w:rsid w:val="005F255A"/>
    <w:rsid w:val="006127CE"/>
    <w:rsid w:val="006372C3"/>
    <w:rsid w:val="006435BA"/>
    <w:rsid w:val="00645BB8"/>
    <w:rsid w:val="00690835"/>
    <w:rsid w:val="006A4BDD"/>
    <w:rsid w:val="006B279A"/>
    <w:rsid w:val="006C591C"/>
    <w:rsid w:val="00703883"/>
    <w:rsid w:val="00712E3F"/>
    <w:rsid w:val="007863B9"/>
    <w:rsid w:val="007946E5"/>
    <w:rsid w:val="007C7B62"/>
    <w:rsid w:val="007D3A38"/>
    <w:rsid w:val="007E647F"/>
    <w:rsid w:val="0081440E"/>
    <w:rsid w:val="00846739"/>
    <w:rsid w:val="008621EF"/>
    <w:rsid w:val="00890971"/>
    <w:rsid w:val="008B6CDA"/>
    <w:rsid w:val="008C0910"/>
    <w:rsid w:val="008F034E"/>
    <w:rsid w:val="00935A13"/>
    <w:rsid w:val="00936AAF"/>
    <w:rsid w:val="009418B4"/>
    <w:rsid w:val="0095280B"/>
    <w:rsid w:val="00971AB4"/>
    <w:rsid w:val="009A4510"/>
    <w:rsid w:val="009C38A3"/>
    <w:rsid w:val="009D5526"/>
    <w:rsid w:val="009E2592"/>
    <w:rsid w:val="009F0791"/>
    <w:rsid w:val="00A03428"/>
    <w:rsid w:val="00A06423"/>
    <w:rsid w:val="00A11136"/>
    <w:rsid w:val="00A56A80"/>
    <w:rsid w:val="00A763A4"/>
    <w:rsid w:val="00AA2B5E"/>
    <w:rsid w:val="00AB22E3"/>
    <w:rsid w:val="00B03D8D"/>
    <w:rsid w:val="00B24095"/>
    <w:rsid w:val="00B2485D"/>
    <w:rsid w:val="00B41BAD"/>
    <w:rsid w:val="00B77C74"/>
    <w:rsid w:val="00B97B7C"/>
    <w:rsid w:val="00BA17A8"/>
    <w:rsid w:val="00BB5E1A"/>
    <w:rsid w:val="00BC5947"/>
    <w:rsid w:val="00BC59B9"/>
    <w:rsid w:val="00BC6532"/>
    <w:rsid w:val="00BD4DD6"/>
    <w:rsid w:val="00BF4623"/>
    <w:rsid w:val="00BF7A62"/>
    <w:rsid w:val="00C21573"/>
    <w:rsid w:val="00C25161"/>
    <w:rsid w:val="00C416F2"/>
    <w:rsid w:val="00C46B74"/>
    <w:rsid w:val="00C6286A"/>
    <w:rsid w:val="00C90B82"/>
    <w:rsid w:val="00CA663C"/>
    <w:rsid w:val="00CB0AA8"/>
    <w:rsid w:val="00CC3F69"/>
    <w:rsid w:val="00CD3C5B"/>
    <w:rsid w:val="00D05AB0"/>
    <w:rsid w:val="00D07254"/>
    <w:rsid w:val="00D1491D"/>
    <w:rsid w:val="00D16FF9"/>
    <w:rsid w:val="00D44939"/>
    <w:rsid w:val="00D52877"/>
    <w:rsid w:val="00D869AF"/>
    <w:rsid w:val="00D876A2"/>
    <w:rsid w:val="00D93ACD"/>
    <w:rsid w:val="00DC0733"/>
    <w:rsid w:val="00DC4068"/>
    <w:rsid w:val="00DD18CE"/>
    <w:rsid w:val="00DD7EBB"/>
    <w:rsid w:val="00DE305E"/>
    <w:rsid w:val="00DE6760"/>
    <w:rsid w:val="00DF76FE"/>
    <w:rsid w:val="00E30EAA"/>
    <w:rsid w:val="00E37972"/>
    <w:rsid w:val="00E435E6"/>
    <w:rsid w:val="00E55965"/>
    <w:rsid w:val="00E574C9"/>
    <w:rsid w:val="00E63E73"/>
    <w:rsid w:val="00E67C8C"/>
    <w:rsid w:val="00E70AE6"/>
    <w:rsid w:val="00E87CD0"/>
    <w:rsid w:val="00E94A6B"/>
    <w:rsid w:val="00EB5B9D"/>
    <w:rsid w:val="00EC1A4D"/>
    <w:rsid w:val="00EC5357"/>
    <w:rsid w:val="00ED45F9"/>
    <w:rsid w:val="00EE1117"/>
    <w:rsid w:val="00F001B9"/>
    <w:rsid w:val="00F07A49"/>
    <w:rsid w:val="00F211CB"/>
    <w:rsid w:val="00F22839"/>
    <w:rsid w:val="00F42DDE"/>
    <w:rsid w:val="00F64AD2"/>
    <w:rsid w:val="00FD0AB3"/>
    <w:rsid w:val="00FD2641"/>
    <w:rsid w:val="00FD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1C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B163-4578-43B8-9260-DB1A2007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2072</Words>
  <Characters>14304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2018-10-16T09:25:00Z</dcterms:created>
  <dcterms:modified xsi:type="dcterms:W3CDTF">2018-10-16T10:01:00Z</dcterms:modified>
</cp:coreProperties>
</file>