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D07F27" w:rsidRDefault="00D07F27" w:rsidP="00D07F27">
      <w:pPr>
        <w:autoSpaceDE/>
        <w:autoSpaceDN/>
        <w:spacing w:after="12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D07F27" w:rsidRPr="00CC5778" w:rsidRDefault="00D07F27" w:rsidP="00D07F27">
      <w:pPr>
        <w:autoSpaceDE/>
        <w:autoSpaceDN/>
        <w:spacing w:after="120"/>
        <w:jc w:val="center"/>
        <w:rPr>
          <w:rFonts w:eastAsia="Calibri"/>
          <w:b/>
          <w:sz w:val="40"/>
          <w:szCs w:val="40"/>
          <w:lang w:eastAsia="en-US"/>
        </w:rPr>
      </w:pPr>
      <w:r w:rsidRPr="00CC5778">
        <w:rPr>
          <w:rFonts w:eastAsia="Calibri"/>
          <w:b/>
          <w:sz w:val="40"/>
          <w:szCs w:val="40"/>
          <w:lang w:eastAsia="en-US"/>
        </w:rPr>
        <w:t>C</w:t>
      </w:r>
      <w:r w:rsidR="00CC5778" w:rsidRPr="00CC5778">
        <w:rPr>
          <w:rFonts w:eastAsia="Calibri"/>
          <w:b/>
          <w:sz w:val="40"/>
          <w:szCs w:val="40"/>
          <w:lang w:eastAsia="en-US"/>
        </w:rPr>
        <w:t>secsemő</w:t>
      </w:r>
      <w:r w:rsidRPr="00CC5778">
        <w:rPr>
          <w:rFonts w:eastAsia="Calibri"/>
          <w:b/>
          <w:sz w:val="40"/>
          <w:szCs w:val="40"/>
          <w:lang w:eastAsia="en-US"/>
        </w:rPr>
        <w:t xml:space="preserve">- </w:t>
      </w:r>
      <w:r w:rsidR="00CC5778" w:rsidRPr="00CC5778">
        <w:rPr>
          <w:rFonts w:eastAsia="Calibri"/>
          <w:b/>
          <w:sz w:val="40"/>
          <w:szCs w:val="40"/>
          <w:lang w:eastAsia="en-US"/>
        </w:rPr>
        <w:t>és</w:t>
      </w:r>
      <w:r w:rsidRPr="00CC5778">
        <w:rPr>
          <w:rFonts w:eastAsia="Calibri"/>
          <w:b/>
          <w:sz w:val="40"/>
          <w:szCs w:val="40"/>
          <w:lang w:eastAsia="en-US"/>
        </w:rPr>
        <w:t xml:space="preserve"> gyermekápoló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D07F27" w:rsidRPr="00D07F27" w:rsidRDefault="00D07F27" w:rsidP="00D07F27">
      <w:pPr>
        <w:jc w:val="center"/>
        <w:rPr>
          <w:rFonts w:eastAsia="Calibri"/>
          <w:b/>
          <w:lang w:eastAsia="en-US"/>
        </w:rPr>
      </w:pPr>
      <w:r>
        <w:rPr>
          <w:sz w:val="28"/>
          <w:szCs w:val="28"/>
        </w:rPr>
        <w:t>(OKJ száma</w:t>
      </w:r>
      <w:r w:rsidRPr="005C2317">
        <w:rPr>
          <w:sz w:val="28"/>
          <w:szCs w:val="28"/>
        </w:rPr>
        <w:t>:</w:t>
      </w:r>
      <w:r w:rsidRPr="005C2317">
        <w:rPr>
          <w:rFonts w:eastAsia="Calibri"/>
          <w:lang w:eastAsia="en-US"/>
        </w:rPr>
        <w:t xml:space="preserve"> 55 723 02</w:t>
      </w:r>
      <w:r>
        <w:rPr>
          <w:rFonts w:eastAsia="Calibri"/>
          <w:b/>
          <w:lang w:eastAsia="en-US"/>
        </w:rPr>
        <w:t>)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21F4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21F4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21F4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21F4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21F4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21F4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21F4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21F4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CC5778" w:rsidRDefault="00512211" w:rsidP="00CC5778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E14C47">
        <w:trPr>
          <w:trHeight w:val="102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34334B" w:rsidRDefault="008E0EBB" w:rsidP="00090A1B">
            <w:pPr>
              <w:jc w:val="center"/>
              <w:rPr>
                <w:b/>
                <w:sz w:val="28"/>
                <w:szCs w:val="28"/>
              </w:rPr>
            </w:pPr>
            <w:r w:rsidRPr="0034334B">
              <w:rPr>
                <w:b/>
                <w:sz w:val="28"/>
                <w:szCs w:val="28"/>
              </w:rPr>
              <w:t>434</w:t>
            </w:r>
          </w:p>
        </w:tc>
        <w:tc>
          <w:tcPr>
            <w:tcW w:w="4781" w:type="dxa"/>
            <w:vAlign w:val="center"/>
          </w:tcPr>
          <w:p w:rsidR="00CC5778" w:rsidRDefault="00A05344" w:rsidP="00CC577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2B05F2">
              <w:rPr>
                <w:rFonts w:eastAsia="Times New Roman"/>
                <w:b/>
                <w:color w:val="000000"/>
                <w:sz w:val="28"/>
                <w:szCs w:val="28"/>
              </w:rPr>
              <w:t>11645-16</w:t>
            </w:r>
          </w:p>
          <w:p w:rsidR="00D93ACD" w:rsidRPr="002B05F2" w:rsidRDefault="00A05344" w:rsidP="00CC577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B05F2">
              <w:rPr>
                <w:rFonts w:eastAsia="Times New Roman"/>
                <w:b/>
                <w:color w:val="000000"/>
                <w:sz w:val="28"/>
                <w:szCs w:val="28"/>
              </w:rPr>
              <w:t>Szakápolás gyermekbetegek esetén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Tr="00E14C47">
        <w:trPr>
          <w:trHeight w:val="85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F3D20" w:rsidRPr="0034334B" w:rsidRDefault="008E0EBB" w:rsidP="00090A1B">
            <w:pPr>
              <w:jc w:val="center"/>
              <w:rPr>
                <w:sz w:val="24"/>
                <w:szCs w:val="24"/>
              </w:rPr>
            </w:pPr>
            <w:r w:rsidRPr="0034334B">
              <w:rPr>
                <w:sz w:val="24"/>
                <w:szCs w:val="24"/>
              </w:rPr>
              <w:t>434</w:t>
            </w:r>
          </w:p>
        </w:tc>
        <w:tc>
          <w:tcPr>
            <w:tcW w:w="4781" w:type="dxa"/>
            <w:vAlign w:val="center"/>
          </w:tcPr>
          <w:p w:rsidR="003F3D20" w:rsidRPr="0034334B" w:rsidRDefault="00A05344" w:rsidP="00B273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4334B">
              <w:rPr>
                <w:rFonts w:eastAsia="Times New Roman"/>
                <w:bCs/>
                <w:color w:val="000000"/>
                <w:sz w:val="24"/>
                <w:szCs w:val="24"/>
              </w:rPr>
              <w:t>A szakápolástan gyakorlata csecsemő</w:t>
            </w:r>
            <w:r w:rsidR="00D07F27" w:rsidRPr="0034334B"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  <w:r w:rsidRPr="0034334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és gyermekkorban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AA2B5E" w:rsidRDefault="003F3D20" w:rsidP="001411B8">
            <w:pPr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8E0EBB" w:rsidRDefault="002B05F2" w:rsidP="00090A1B">
            <w:pPr>
              <w:jc w:val="center"/>
              <w:rPr>
                <w:sz w:val="20"/>
                <w:szCs w:val="20"/>
              </w:rPr>
            </w:pPr>
            <w:r w:rsidRPr="008E0EBB">
              <w:rPr>
                <w:sz w:val="20"/>
                <w:szCs w:val="20"/>
              </w:rPr>
              <w:t>54</w:t>
            </w:r>
          </w:p>
        </w:tc>
        <w:tc>
          <w:tcPr>
            <w:tcW w:w="4781" w:type="dxa"/>
            <w:vAlign w:val="center"/>
          </w:tcPr>
          <w:p w:rsidR="00D93ACD" w:rsidRPr="002B05F2" w:rsidRDefault="002B05F2" w:rsidP="00B273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05F2">
              <w:rPr>
                <w:rFonts w:eastAsia="Calibri"/>
                <w:sz w:val="20"/>
                <w:szCs w:val="20"/>
                <w:lang w:eastAsia="en-US"/>
              </w:rPr>
              <w:t>A kora-</w:t>
            </w:r>
            <w:r w:rsidR="00C3016F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2B05F2">
              <w:rPr>
                <w:rFonts w:eastAsia="Calibri"/>
                <w:sz w:val="20"/>
                <w:szCs w:val="20"/>
                <w:lang w:eastAsia="en-US"/>
              </w:rPr>
              <w:t xml:space="preserve"> újszülött ellátás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E0EBB" w:rsidRDefault="008E0EBB" w:rsidP="00090A1B">
            <w:pPr>
              <w:jc w:val="center"/>
              <w:rPr>
                <w:sz w:val="20"/>
                <w:szCs w:val="20"/>
              </w:rPr>
            </w:pPr>
            <w:r w:rsidRPr="008E0EBB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C5778" w:rsidRDefault="002A4ABD" w:rsidP="0034334B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Az újszülött első ellátásának</w:t>
            </w:r>
            <w:r w:rsidR="00E14C47" w:rsidRPr="002A4ABD">
              <w:rPr>
                <w:rFonts w:eastAsia="Calibri"/>
                <w:sz w:val="20"/>
                <w:szCs w:val="20"/>
              </w:rPr>
              <w:t xml:space="preserve"> megfigyelése</w:t>
            </w:r>
            <w:r>
              <w:rPr>
                <w:rFonts w:eastAsia="Calibri"/>
                <w:sz w:val="20"/>
                <w:szCs w:val="20"/>
              </w:rPr>
              <w:t>, segítése</w:t>
            </w:r>
            <w:r w:rsidRPr="002A4ABD">
              <w:rPr>
                <w:rFonts w:eastAsia="Calibri"/>
                <w:sz w:val="20"/>
                <w:szCs w:val="20"/>
              </w:rPr>
              <w:t>. Az újszülöttek speciális ellátási igényei</w:t>
            </w:r>
            <w:r>
              <w:rPr>
                <w:rFonts w:eastAsia="Calibri"/>
                <w:sz w:val="20"/>
                <w:szCs w:val="20"/>
              </w:rPr>
              <w:t>nek</w:t>
            </w:r>
            <w:r w:rsidRPr="002A4ABD">
              <w:rPr>
                <w:rFonts w:eastAsia="Calibri"/>
                <w:sz w:val="20"/>
                <w:szCs w:val="20"/>
              </w:rPr>
              <w:t>, ápo</w:t>
            </w:r>
            <w:r>
              <w:rPr>
                <w:rFonts w:eastAsia="Calibri"/>
                <w:sz w:val="20"/>
                <w:szCs w:val="20"/>
              </w:rPr>
              <w:t>lási sajátosságainak tudatosítása.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E0EBB" w:rsidTr="000B709F">
        <w:trPr>
          <w:trHeight w:val="794"/>
        </w:trPr>
        <w:tc>
          <w:tcPr>
            <w:tcW w:w="661" w:type="dxa"/>
            <w:vAlign w:val="center"/>
          </w:tcPr>
          <w:p w:rsidR="008E0EBB" w:rsidRPr="00AA2B5E" w:rsidRDefault="008E0EB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0EBB" w:rsidRPr="00AA2B5E" w:rsidRDefault="008E0EB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E0EBB" w:rsidRPr="008E0EBB" w:rsidRDefault="008E0EB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E0EBB" w:rsidRPr="00CC5778" w:rsidRDefault="002A4ABD" w:rsidP="00C3016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 koraszülött első ellátásának</w:t>
            </w:r>
            <w:r w:rsidR="00E14C47" w:rsidRPr="00E14C47">
              <w:rPr>
                <w:rFonts w:eastAsia="Calibri"/>
                <w:sz w:val="20"/>
                <w:szCs w:val="20"/>
              </w:rPr>
              <w:t xml:space="preserve"> megfigyelése</w:t>
            </w:r>
            <w:r>
              <w:rPr>
                <w:rFonts w:eastAsia="Calibri"/>
                <w:sz w:val="20"/>
                <w:szCs w:val="20"/>
              </w:rPr>
              <w:t>, segítése. A kora</w:t>
            </w:r>
            <w:r w:rsidRPr="002A4ABD">
              <w:rPr>
                <w:rFonts w:eastAsia="Calibri"/>
                <w:sz w:val="20"/>
                <w:szCs w:val="20"/>
              </w:rPr>
              <w:t>szülöttek speciális ellátási igényei</w:t>
            </w:r>
            <w:r>
              <w:rPr>
                <w:rFonts w:eastAsia="Calibri"/>
                <w:sz w:val="20"/>
                <w:szCs w:val="20"/>
              </w:rPr>
              <w:t>nek</w:t>
            </w:r>
            <w:r w:rsidRPr="002A4ABD">
              <w:rPr>
                <w:rFonts w:eastAsia="Calibri"/>
                <w:sz w:val="20"/>
                <w:szCs w:val="20"/>
              </w:rPr>
              <w:t>, ápo</w:t>
            </w:r>
            <w:r>
              <w:rPr>
                <w:rFonts w:eastAsia="Calibri"/>
                <w:sz w:val="20"/>
                <w:szCs w:val="20"/>
              </w:rPr>
              <w:t>lási sajátosságainak tudatosítása.</w:t>
            </w:r>
          </w:p>
        </w:tc>
        <w:tc>
          <w:tcPr>
            <w:tcW w:w="846" w:type="dxa"/>
          </w:tcPr>
          <w:p w:rsidR="008E0EBB" w:rsidRPr="00AA2B5E" w:rsidRDefault="008E0EB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0EBB" w:rsidRPr="00AA2B5E" w:rsidRDefault="008E0EB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E0EBB" w:rsidRPr="00AA2B5E" w:rsidRDefault="008E0EBB" w:rsidP="001411B8">
            <w:pPr>
              <w:jc w:val="center"/>
              <w:rPr>
                <w:b/>
              </w:rPr>
            </w:pPr>
          </w:p>
        </w:tc>
      </w:tr>
      <w:tr w:rsidR="008E0EBB" w:rsidTr="000B709F">
        <w:trPr>
          <w:trHeight w:val="794"/>
        </w:trPr>
        <w:tc>
          <w:tcPr>
            <w:tcW w:w="661" w:type="dxa"/>
            <w:vAlign w:val="center"/>
          </w:tcPr>
          <w:p w:rsidR="008E0EBB" w:rsidRPr="00AA2B5E" w:rsidRDefault="008E0EB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0EBB" w:rsidRPr="00AA2B5E" w:rsidRDefault="008E0EB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E0EBB" w:rsidRPr="008E0EBB" w:rsidRDefault="008E0EB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E0EBB" w:rsidRPr="00CC5778" w:rsidRDefault="00E14C47" w:rsidP="00C3016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E14C47">
              <w:rPr>
                <w:rFonts w:eastAsia="Calibri"/>
                <w:sz w:val="20"/>
                <w:szCs w:val="20"/>
              </w:rPr>
              <w:t>Az újs</w:t>
            </w:r>
            <w:r w:rsidR="002A4ABD">
              <w:rPr>
                <w:rFonts w:eastAsia="Calibri"/>
                <w:sz w:val="20"/>
                <w:szCs w:val="20"/>
              </w:rPr>
              <w:t>zülött</w:t>
            </w:r>
            <w:r w:rsidR="00C3016F">
              <w:rPr>
                <w:rFonts w:eastAsia="Calibri"/>
                <w:sz w:val="20"/>
                <w:szCs w:val="20"/>
              </w:rPr>
              <w:t>-</w:t>
            </w:r>
            <w:r w:rsidR="002A4ABD">
              <w:rPr>
                <w:rFonts w:eastAsia="Calibri"/>
                <w:sz w:val="20"/>
                <w:szCs w:val="20"/>
              </w:rPr>
              <w:t>koraszülött első ellátásának gyakorlása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2A4ABD">
              <w:rPr>
                <w:rFonts w:eastAsia="Calibri"/>
                <w:sz w:val="20"/>
                <w:szCs w:val="20"/>
              </w:rPr>
              <w:t>állapotfelmérésének végzése. T</w:t>
            </w:r>
            <w:r w:rsidRPr="00E14C47">
              <w:rPr>
                <w:rFonts w:eastAsia="Calibri"/>
                <w:sz w:val="20"/>
                <w:szCs w:val="20"/>
              </w:rPr>
              <w:t>eendők</w:t>
            </w:r>
            <w:r w:rsidR="002A4ABD">
              <w:rPr>
                <w:rFonts w:eastAsia="Calibri"/>
                <w:sz w:val="20"/>
                <w:szCs w:val="20"/>
              </w:rPr>
              <w:t xml:space="preserve"> ellátása</w:t>
            </w:r>
            <w:r w:rsidRPr="00E14C47">
              <w:rPr>
                <w:rFonts w:eastAsia="Calibri"/>
                <w:sz w:val="20"/>
                <w:szCs w:val="20"/>
              </w:rPr>
              <w:t xml:space="preserve"> eltérés esetén,</w:t>
            </w:r>
            <w:r w:rsidR="00C3016F">
              <w:rPr>
                <w:rFonts w:eastAsia="Calibri"/>
                <w:sz w:val="20"/>
                <w:szCs w:val="20"/>
              </w:rPr>
              <w:t xml:space="preserve"> </w:t>
            </w:r>
            <w:r w:rsidR="002A4ABD" w:rsidRPr="002A4ABD">
              <w:rPr>
                <w:rFonts w:eastAsia="Calibri"/>
                <w:sz w:val="20"/>
                <w:szCs w:val="20"/>
              </w:rPr>
              <w:t>szülőszobai ellátás</w:t>
            </w:r>
            <w:r w:rsidR="002A4ABD">
              <w:rPr>
                <w:rFonts w:eastAsia="Calibri"/>
                <w:sz w:val="20"/>
                <w:szCs w:val="20"/>
              </w:rPr>
              <w:t xml:space="preserve"> végzése.</w:t>
            </w:r>
          </w:p>
        </w:tc>
        <w:tc>
          <w:tcPr>
            <w:tcW w:w="846" w:type="dxa"/>
          </w:tcPr>
          <w:p w:rsidR="008E0EBB" w:rsidRPr="00AA2B5E" w:rsidRDefault="008E0EB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0EBB" w:rsidRPr="00AA2B5E" w:rsidRDefault="008E0EB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E0EBB" w:rsidRPr="00AA2B5E" w:rsidRDefault="008E0EBB" w:rsidP="001411B8">
            <w:pPr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8E0EBB" w:rsidRDefault="008E0EBB" w:rsidP="00D93ACD">
            <w:pPr>
              <w:jc w:val="center"/>
              <w:rPr>
                <w:sz w:val="20"/>
                <w:szCs w:val="20"/>
              </w:rPr>
            </w:pPr>
            <w:r w:rsidRPr="008E0EBB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93ACD" w:rsidRPr="00CC5778" w:rsidRDefault="002A4ABD" w:rsidP="0034334B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Az újszülött-koraszülött </w:t>
            </w:r>
            <w:r w:rsidRPr="00E14C47">
              <w:rPr>
                <w:rFonts w:eastAsia="Calibri"/>
                <w:sz w:val="20"/>
                <w:szCs w:val="20"/>
              </w:rPr>
              <w:t>ellátása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14C47">
              <w:rPr>
                <w:rFonts w:eastAsia="Calibri"/>
                <w:sz w:val="20"/>
                <w:szCs w:val="20"/>
              </w:rPr>
              <w:t>állapotfelmérése, teendők eltérés esetén,</w:t>
            </w:r>
            <w:r w:rsidR="00C3016F">
              <w:rPr>
                <w:rFonts w:eastAsia="Calibri"/>
                <w:sz w:val="20"/>
                <w:szCs w:val="20"/>
              </w:rPr>
              <w:t xml:space="preserve"> </w:t>
            </w:r>
            <w:r w:rsidRPr="002A4ABD">
              <w:rPr>
                <w:rFonts w:eastAsia="Calibri"/>
                <w:sz w:val="20"/>
                <w:szCs w:val="20"/>
              </w:rPr>
              <w:t>szülőszobai ellátás</w:t>
            </w:r>
            <w:r>
              <w:rPr>
                <w:rFonts w:eastAsia="Calibri"/>
                <w:sz w:val="20"/>
                <w:szCs w:val="20"/>
              </w:rPr>
              <w:t xml:space="preserve"> végzése.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E0EBB" w:rsidRDefault="008E0EBB" w:rsidP="00090A1B">
            <w:pPr>
              <w:jc w:val="center"/>
              <w:rPr>
                <w:sz w:val="20"/>
                <w:szCs w:val="20"/>
              </w:rPr>
            </w:pPr>
            <w:r w:rsidRPr="008E0EBB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C5778" w:rsidRDefault="002A4ABD" w:rsidP="0034334B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A4ABD">
              <w:rPr>
                <w:rFonts w:eastAsia="Calibri"/>
                <w:sz w:val="20"/>
                <w:szCs w:val="20"/>
              </w:rPr>
              <w:t>Az újszülött-kor</w:t>
            </w:r>
            <w:r>
              <w:rPr>
                <w:rFonts w:eastAsia="Calibri"/>
                <w:sz w:val="20"/>
                <w:szCs w:val="20"/>
              </w:rPr>
              <w:t>aszülött újraélesztés gyakorlatának megfigyelése, a teendők tudatosítása.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E0EBB" w:rsidRDefault="008E0EBB" w:rsidP="00090A1B">
            <w:pPr>
              <w:jc w:val="center"/>
              <w:rPr>
                <w:sz w:val="20"/>
                <w:szCs w:val="20"/>
              </w:rPr>
            </w:pPr>
            <w:r w:rsidRPr="008E0EBB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C5778" w:rsidRDefault="002A4ABD" w:rsidP="0034334B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A4ABD">
              <w:rPr>
                <w:rFonts w:eastAsia="Calibri"/>
                <w:sz w:val="20"/>
                <w:szCs w:val="20"/>
              </w:rPr>
              <w:t>Az újszülött-kor</w:t>
            </w:r>
            <w:r w:rsidR="0020514A">
              <w:rPr>
                <w:rFonts w:eastAsia="Calibri"/>
                <w:sz w:val="20"/>
                <w:szCs w:val="20"/>
              </w:rPr>
              <w:t>aszülött újraélesztésben való közreműködés,</w:t>
            </w:r>
            <w:r w:rsidR="00C3016F">
              <w:rPr>
                <w:rFonts w:eastAsia="Calibri"/>
                <w:sz w:val="20"/>
                <w:szCs w:val="20"/>
              </w:rPr>
              <w:t xml:space="preserve"> </w:t>
            </w:r>
            <w:r w:rsidR="0020514A">
              <w:rPr>
                <w:rFonts w:eastAsia="Calibri"/>
                <w:sz w:val="20"/>
                <w:szCs w:val="20"/>
              </w:rPr>
              <w:t>teendők elvé</w:t>
            </w:r>
            <w:r w:rsidR="00D81681">
              <w:rPr>
                <w:rFonts w:eastAsia="Calibri"/>
                <w:sz w:val="20"/>
                <w:szCs w:val="20"/>
              </w:rPr>
              <w:t>g</w:t>
            </w:r>
            <w:r w:rsidR="0020514A">
              <w:rPr>
                <w:rFonts w:eastAsia="Calibri"/>
                <w:sz w:val="20"/>
                <w:szCs w:val="20"/>
              </w:rPr>
              <w:t>zése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E0EBB" w:rsidRDefault="008E0EB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90A1B" w:rsidRPr="00CC5778" w:rsidRDefault="0020514A" w:rsidP="00CC577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Az újszülött-koraszülött </w:t>
            </w:r>
            <w:r w:rsidRPr="00E14C47">
              <w:rPr>
                <w:rFonts w:eastAsia="Calibri"/>
                <w:sz w:val="20"/>
                <w:szCs w:val="20"/>
              </w:rPr>
              <w:t>ellátása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14C47">
              <w:rPr>
                <w:rFonts w:eastAsia="Calibri"/>
                <w:sz w:val="20"/>
                <w:szCs w:val="20"/>
              </w:rPr>
              <w:t>teendők</w:t>
            </w:r>
            <w:r>
              <w:rPr>
                <w:rFonts w:eastAsia="Calibri"/>
                <w:sz w:val="20"/>
                <w:szCs w:val="20"/>
              </w:rPr>
              <w:t xml:space="preserve"> elvégzése</w:t>
            </w:r>
            <w:r w:rsidRPr="00E14C47">
              <w:rPr>
                <w:rFonts w:eastAsia="Calibri"/>
                <w:sz w:val="20"/>
                <w:szCs w:val="20"/>
              </w:rPr>
              <w:t xml:space="preserve"> eltérés esetén,</w:t>
            </w:r>
            <w:r w:rsidR="00C3016F">
              <w:rPr>
                <w:rFonts w:eastAsia="Calibri"/>
                <w:sz w:val="20"/>
                <w:szCs w:val="20"/>
              </w:rPr>
              <w:t xml:space="preserve"> </w:t>
            </w:r>
            <w:r w:rsidRPr="002A4ABD">
              <w:rPr>
                <w:rFonts w:eastAsia="Calibri"/>
                <w:sz w:val="20"/>
                <w:szCs w:val="20"/>
              </w:rPr>
              <w:t>szülőszobai ellátás</w:t>
            </w:r>
            <w:r>
              <w:rPr>
                <w:rFonts w:eastAsia="Calibri"/>
                <w:sz w:val="20"/>
                <w:szCs w:val="20"/>
              </w:rPr>
              <w:t xml:space="preserve"> végzése.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8E0EBB" w:rsidRDefault="008E0EBB" w:rsidP="004C7770">
            <w:pPr>
              <w:jc w:val="center"/>
              <w:rPr>
                <w:sz w:val="20"/>
                <w:szCs w:val="20"/>
              </w:rPr>
            </w:pPr>
            <w:r w:rsidRPr="008E0EBB">
              <w:rPr>
                <w:sz w:val="20"/>
                <w:szCs w:val="20"/>
              </w:rPr>
              <w:t>180</w:t>
            </w:r>
          </w:p>
        </w:tc>
        <w:tc>
          <w:tcPr>
            <w:tcW w:w="4781" w:type="dxa"/>
            <w:vAlign w:val="center"/>
          </w:tcPr>
          <w:p w:rsidR="00264B0B" w:rsidRPr="003F3D20" w:rsidRDefault="008E0EBB" w:rsidP="006B320B">
            <w:pPr>
              <w:spacing w:line="276" w:lineRule="auto"/>
              <w:jc w:val="center"/>
              <w:rPr>
                <w:i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>A csecsemő</w:t>
            </w:r>
            <w:r w:rsidR="00B273C4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F93281">
              <w:rPr>
                <w:rFonts w:eastAsia="Times New Roman"/>
                <w:color w:val="000000"/>
                <w:sz w:val="20"/>
                <w:szCs w:val="20"/>
              </w:rPr>
              <w:t xml:space="preserve"> és gyermekbelgyógyászati</w:t>
            </w:r>
            <w:r w:rsidR="00C3016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93281">
              <w:rPr>
                <w:rFonts w:eastAsia="Times New Roman"/>
                <w:color w:val="000000"/>
                <w:sz w:val="20"/>
                <w:szCs w:val="20"/>
              </w:rPr>
              <w:t>szakápolástan gyakorlata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B273C4" w:rsidRDefault="00B273C4" w:rsidP="00B273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90A1B" w:rsidRPr="00CC5778" w:rsidRDefault="00C4107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41072">
              <w:rPr>
                <w:rFonts w:eastAsia="Calibri"/>
                <w:sz w:val="20"/>
                <w:szCs w:val="20"/>
              </w:rPr>
              <w:t xml:space="preserve">Szív- és keringési betegségben </w:t>
            </w:r>
            <w:r>
              <w:rPr>
                <w:rFonts w:eastAsia="Calibri"/>
                <w:sz w:val="20"/>
                <w:szCs w:val="20"/>
              </w:rPr>
              <w:t>szenvedő beteg ellátási igényei szerinti</w:t>
            </w:r>
            <w:r w:rsidRPr="00C41072">
              <w:rPr>
                <w:rFonts w:eastAsia="Calibri"/>
                <w:sz w:val="20"/>
                <w:szCs w:val="20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B273C4" w:rsidRDefault="00B273C4" w:rsidP="00B273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C5778" w:rsidRDefault="00C4107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41072">
              <w:rPr>
                <w:rFonts w:eastAsia="Calibri"/>
                <w:sz w:val="20"/>
                <w:szCs w:val="20"/>
              </w:rPr>
              <w:t>Szív- és keringési betegségben szenvedő beteg ellátási igényei</w:t>
            </w:r>
            <w:r>
              <w:rPr>
                <w:rFonts w:eastAsia="Calibri"/>
                <w:sz w:val="20"/>
                <w:szCs w:val="20"/>
              </w:rPr>
              <w:t xml:space="preserve"> szerinti</w:t>
            </w:r>
            <w:r w:rsidRPr="00C41072">
              <w:rPr>
                <w:rFonts w:eastAsia="Calibri"/>
                <w:sz w:val="20"/>
                <w:szCs w:val="20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B273C4" w:rsidRDefault="00B273C4" w:rsidP="00B273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C5778" w:rsidRDefault="00C4107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41072">
              <w:rPr>
                <w:rFonts w:eastAsia="Calibri"/>
                <w:sz w:val="20"/>
                <w:szCs w:val="20"/>
              </w:rPr>
              <w:t>Légúti betegségben szenvedő beteg ellátási igényei</w:t>
            </w:r>
            <w:r>
              <w:rPr>
                <w:rFonts w:eastAsia="Calibri"/>
                <w:sz w:val="20"/>
                <w:szCs w:val="20"/>
              </w:rPr>
              <w:t xml:space="preserve"> szerinti</w:t>
            </w:r>
            <w:r w:rsidRPr="00C41072">
              <w:rPr>
                <w:rFonts w:eastAsia="Calibri"/>
                <w:sz w:val="20"/>
                <w:szCs w:val="20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B273C4" w:rsidRDefault="00B273C4" w:rsidP="00B273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C5778" w:rsidRDefault="00C4107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41072">
              <w:rPr>
                <w:rFonts w:eastAsia="Calibri"/>
                <w:sz w:val="20"/>
                <w:szCs w:val="20"/>
              </w:rPr>
              <w:t>Idegrendszeri betegségben szenvedő beteg ellátási igényei</w:t>
            </w:r>
            <w:r>
              <w:rPr>
                <w:rFonts w:eastAsia="Calibri"/>
                <w:sz w:val="20"/>
                <w:szCs w:val="20"/>
              </w:rPr>
              <w:t xml:space="preserve"> szerinti</w:t>
            </w:r>
            <w:r w:rsidRPr="00C41072">
              <w:rPr>
                <w:rFonts w:eastAsia="Calibri"/>
                <w:sz w:val="20"/>
                <w:szCs w:val="20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B273C4" w:rsidRDefault="00B273C4" w:rsidP="00B273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C5778" w:rsidRDefault="00C4107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41072">
              <w:rPr>
                <w:rFonts w:eastAsia="Calibri"/>
                <w:sz w:val="20"/>
                <w:szCs w:val="20"/>
              </w:rPr>
              <w:t>Súlyos idegrendszeri károsodást elszenvedett beteg ellátási igényei</w:t>
            </w:r>
            <w:r>
              <w:rPr>
                <w:rFonts w:eastAsia="Calibri"/>
                <w:sz w:val="20"/>
                <w:szCs w:val="20"/>
              </w:rPr>
              <w:t xml:space="preserve"> szerinti</w:t>
            </w:r>
            <w:r w:rsidRPr="00C41072">
              <w:rPr>
                <w:rFonts w:eastAsia="Calibri"/>
                <w:sz w:val="20"/>
                <w:szCs w:val="20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9B2D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C5778" w:rsidRDefault="00C4107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41072">
              <w:rPr>
                <w:rFonts w:eastAsia="Calibri"/>
                <w:sz w:val="20"/>
                <w:szCs w:val="20"/>
              </w:rPr>
              <w:t>Pszichiátriai betegségben szenvedő beteg ellátási igényei</w:t>
            </w:r>
            <w:r>
              <w:rPr>
                <w:rFonts w:eastAsia="Calibri"/>
                <w:sz w:val="20"/>
                <w:szCs w:val="20"/>
              </w:rPr>
              <w:t xml:space="preserve"> szerinti</w:t>
            </w:r>
            <w:r w:rsidRPr="00C41072">
              <w:rPr>
                <w:rFonts w:eastAsia="Calibri"/>
                <w:sz w:val="20"/>
                <w:szCs w:val="20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C41072" w:rsidP="00CC5778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41072">
              <w:rPr>
                <w:rFonts w:eastAsia="Calibri"/>
                <w:sz w:val="20"/>
                <w:szCs w:val="20"/>
              </w:rPr>
              <w:t>Emésztőrendszeri betegségben szenvedő beteg ellátási igényei</w:t>
            </w:r>
            <w:r>
              <w:rPr>
                <w:rFonts w:eastAsia="Calibri"/>
                <w:sz w:val="20"/>
                <w:szCs w:val="20"/>
              </w:rPr>
              <w:t>nek megfelelő</w:t>
            </w:r>
            <w:r w:rsidRPr="00C41072">
              <w:rPr>
                <w:rFonts w:eastAsia="Calibri"/>
                <w:sz w:val="20"/>
                <w:szCs w:val="20"/>
              </w:rPr>
              <w:t xml:space="preserve"> ápolási sajátosságok gyakorlata. 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C4107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41072">
              <w:rPr>
                <w:rFonts w:eastAsia="Calibri"/>
                <w:sz w:val="20"/>
                <w:szCs w:val="20"/>
              </w:rPr>
              <w:t>Atóni</w:t>
            </w:r>
            <w:r w:rsidR="009B2D2A">
              <w:rPr>
                <w:rFonts w:eastAsia="Calibri"/>
                <w:sz w:val="20"/>
                <w:szCs w:val="20"/>
              </w:rPr>
              <w:t>ás gyomorváladék eltávolítása. Fontosságának, lehetőségének számbavétele, eszközeit</w:t>
            </w:r>
            <w:r w:rsidR="00C3016F">
              <w:rPr>
                <w:rFonts w:eastAsia="Calibri"/>
                <w:sz w:val="20"/>
                <w:szCs w:val="20"/>
              </w:rPr>
              <w:t xml:space="preserve"> </w:t>
            </w:r>
            <w:r w:rsidR="009B2D2A">
              <w:rPr>
                <w:rFonts w:eastAsia="Calibri"/>
                <w:sz w:val="20"/>
                <w:szCs w:val="20"/>
              </w:rPr>
              <w:t>figyelembe véve a tevékenység</w:t>
            </w:r>
            <w:r w:rsidR="00D81681">
              <w:rPr>
                <w:rFonts w:eastAsia="Calibri"/>
                <w:sz w:val="20"/>
                <w:szCs w:val="20"/>
              </w:rPr>
              <w:t>ben irányítással történő közreműködés.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9B2D2A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 gyomorvérzés csillapítása</w:t>
            </w:r>
            <w:r w:rsidR="00C41072" w:rsidRPr="00C41072">
              <w:rPr>
                <w:rFonts w:eastAsia="Calibri"/>
                <w:sz w:val="20"/>
                <w:szCs w:val="20"/>
              </w:rPr>
              <w:t xml:space="preserve"> csecsemő és gyermekkorban</w:t>
            </w:r>
            <w:r w:rsidR="00C41072">
              <w:rPr>
                <w:rFonts w:eastAsia="Calibri"/>
                <w:sz w:val="20"/>
                <w:szCs w:val="20"/>
              </w:rPr>
              <w:t>, a</w:t>
            </w:r>
            <w:r>
              <w:rPr>
                <w:rFonts w:eastAsia="Calibri"/>
                <w:sz w:val="20"/>
                <w:szCs w:val="20"/>
              </w:rPr>
              <w:t xml:space="preserve"> lehetőségek figyelembe vétele, a</w:t>
            </w:r>
            <w:r w:rsidR="00C41072">
              <w:rPr>
                <w:rFonts w:eastAsia="Calibri"/>
                <w:sz w:val="20"/>
                <w:szCs w:val="20"/>
              </w:rPr>
              <w:t xml:space="preserve"> tevékenység</w:t>
            </w:r>
            <w:r w:rsidR="00D81681">
              <w:rPr>
                <w:rFonts w:eastAsia="Calibri"/>
                <w:sz w:val="20"/>
                <w:szCs w:val="20"/>
              </w:rPr>
              <w:t>ben irányított munkavégzés</w:t>
            </w:r>
            <w:r w:rsidR="00C4107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C4107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 v</w:t>
            </w:r>
            <w:r w:rsidRPr="00C41072">
              <w:rPr>
                <w:rFonts w:eastAsia="Calibri"/>
                <w:sz w:val="20"/>
                <w:szCs w:val="20"/>
                <w:lang w:eastAsia="en-US"/>
              </w:rPr>
              <w:t xml:space="preserve">izeletkiválasztó rendszer betegségeiben szenvedő beteg </w:t>
            </w:r>
            <w:r w:rsidRPr="00C41072">
              <w:rPr>
                <w:rFonts w:eastAsia="Calibri"/>
                <w:sz w:val="20"/>
                <w:szCs w:val="20"/>
              </w:rPr>
              <w:t>ellátási igényei</w:t>
            </w:r>
            <w:r>
              <w:rPr>
                <w:rFonts w:eastAsia="Calibri"/>
                <w:sz w:val="20"/>
                <w:szCs w:val="20"/>
              </w:rPr>
              <w:t>nek megfelelő</w:t>
            </w:r>
            <w:r w:rsidR="009B2D2A">
              <w:rPr>
                <w:rFonts w:eastAsia="Calibri"/>
                <w:sz w:val="20"/>
                <w:szCs w:val="20"/>
              </w:rPr>
              <w:t xml:space="preserve"> ápolás alkalmazásának</w:t>
            </w:r>
            <w:r w:rsidRPr="00C41072">
              <w:rPr>
                <w:rFonts w:eastAsia="Calibri"/>
                <w:sz w:val="20"/>
                <w:szCs w:val="20"/>
              </w:rPr>
              <w:t xml:space="preserve">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2D662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 v</w:t>
            </w:r>
            <w:r w:rsidRPr="00C41072">
              <w:rPr>
                <w:rFonts w:eastAsia="Calibri"/>
                <w:sz w:val="20"/>
                <w:szCs w:val="20"/>
                <w:lang w:eastAsia="en-US"/>
              </w:rPr>
              <w:t xml:space="preserve">izeletkiválasztó rendszer betegségeiben szenvedő beteg </w:t>
            </w:r>
            <w:r w:rsidRPr="00C41072">
              <w:rPr>
                <w:rFonts w:eastAsia="Calibri"/>
                <w:sz w:val="20"/>
                <w:szCs w:val="20"/>
              </w:rPr>
              <w:t>ellátási igényei</w:t>
            </w:r>
            <w:r>
              <w:rPr>
                <w:rFonts w:eastAsia="Calibri"/>
                <w:sz w:val="20"/>
                <w:szCs w:val="20"/>
              </w:rPr>
              <w:t>nek megfelelő ápolás alkalmazásának</w:t>
            </w:r>
            <w:r w:rsidRPr="00C41072">
              <w:rPr>
                <w:rFonts w:eastAsia="Calibri"/>
                <w:sz w:val="20"/>
                <w:szCs w:val="20"/>
              </w:rPr>
              <w:t xml:space="preserve">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2D6622" w:rsidP="009B2D2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B2D2A">
              <w:rPr>
                <w:rFonts w:eastAsia="Calibri"/>
                <w:sz w:val="20"/>
                <w:szCs w:val="20"/>
                <w:lang w:eastAsia="en-US"/>
              </w:rPr>
              <w:t xml:space="preserve">Endokrin betegségben szenvedő beteg </w:t>
            </w:r>
            <w:r w:rsidRPr="009B2D2A">
              <w:rPr>
                <w:rFonts w:eastAsia="Calibri"/>
                <w:sz w:val="20"/>
                <w:szCs w:val="20"/>
              </w:rPr>
              <w:t>ellátási igényei</w:t>
            </w:r>
            <w:r>
              <w:rPr>
                <w:rFonts w:eastAsia="Calibri"/>
                <w:sz w:val="20"/>
                <w:szCs w:val="20"/>
              </w:rPr>
              <w:t xml:space="preserve"> szerinti</w:t>
            </w:r>
            <w:r w:rsidRPr="009B2D2A">
              <w:rPr>
                <w:rFonts w:eastAsia="Calibri"/>
                <w:sz w:val="20"/>
                <w:szCs w:val="20"/>
              </w:rPr>
              <w:t xml:space="preserve"> ápolás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9B2D2A" w:rsidP="009B2D2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B2D2A">
              <w:rPr>
                <w:rFonts w:eastAsia="Calibri"/>
                <w:sz w:val="20"/>
                <w:szCs w:val="20"/>
                <w:lang w:eastAsia="en-US"/>
              </w:rPr>
              <w:t xml:space="preserve">Endokrin betegségben szenvedő beteg </w:t>
            </w:r>
            <w:r w:rsidRPr="009B2D2A">
              <w:rPr>
                <w:rFonts w:eastAsia="Calibri"/>
                <w:sz w:val="20"/>
                <w:szCs w:val="20"/>
              </w:rPr>
              <w:t>ellátási igényei</w:t>
            </w:r>
            <w:r>
              <w:rPr>
                <w:rFonts w:eastAsia="Calibri"/>
                <w:sz w:val="20"/>
                <w:szCs w:val="20"/>
              </w:rPr>
              <w:t xml:space="preserve"> szerinti</w:t>
            </w:r>
            <w:r w:rsidRPr="009B2D2A">
              <w:rPr>
                <w:rFonts w:eastAsia="Calibri"/>
                <w:sz w:val="20"/>
                <w:szCs w:val="20"/>
              </w:rPr>
              <w:t xml:space="preserve"> ápolás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9B2D2A" w:rsidP="00C3016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B2D2A">
              <w:rPr>
                <w:rFonts w:eastAsia="Calibri"/>
                <w:sz w:val="20"/>
                <w:szCs w:val="20"/>
              </w:rPr>
              <w:t>Daganatos</w:t>
            </w:r>
            <w:r>
              <w:rPr>
                <w:rFonts w:eastAsia="Calibri"/>
                <w:sz w:val="20"/>
                <w:szCs w:val="20"/>
              </w:rPr>
              <w:t>, v</w:t>
            </w:r>
            <w:r w:rsidRPr="009B2D2A">
              <w:rPr>
                <w:rFonts w:eastAsia="Calibri"/>
                <w:sz w:val="20"/>
                <w:szCs w:val="20"/>
              </w:rPr>
              <w:t xml:space="preserve">érképzőrendszeri és </w:t>
            </w:r>
            <w:r w:rsidR="00C3016F">
              <w:rPr>
                <w:rFonts w:eastAsia="Calibri"/>
                <w:sz w:val="20"/>
                <w:szCs w:val="20"/>
              </w:rPr>
              <w:t>i</w:t>
            </w:r>
            <w:r w:rsidRPr="009B2D2A">
              <w:rPr>
                <w:rFonts w:eastAsia="Calibri"/>
                <w:sz w:val="20"/>
                <w:szCs w:val="20"/>
              </w:rPr>
              <w:t>mmunrendszeri betegségben szenvedő beteg ellátási igényei</w:t>
            </w:r>
            <w:r>
              <w:rPr>
                <w:rFonts w:eastAsia="Calibri"/>
                <w:sz w:val="20"/>
                <w:szCs w:val="20"/>
              </w:rPr>
              <w:t xml:space="preserve"> szerinti</w:t>
            </w:r>
            <w:r w:rsidRPr="009B2D2A">
              <w:rPr>
                <w:rFonts w:eastAsia="Calibri"/>
                <w:sz w:val="20"/>
                <w:szCs w:val="20"/>
              </w:rPr>
              <w:t xml:space="preserve"> ápolás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9B2D2A" w:rsidP="00C3016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B2D2A">
              <w:rPr>
                <w:rFonts w:eastAsia="Calibri"/>
                <w:sz w:val="20"/>
                <w:szCs w:val="20"/>
              </w:rPr>
              <w:t>Daganatos</w:t>
            </w:r>
            <w:r>
              <w:rPr>
                <w:rFonts w:eastAsia="Calibri"/>
                <w:sz w:val="20"/>
                <w:szCs w:val="20"/>
              </w:rPr>
              <w:t>, v</w:t>
            </w:r>
            <w:r w:rsidRPr="009B2D2A">
              <w:rPr>
                <w:rFonts w:eastAsia="Calibri"/>
                <w:sz w:val="20"/>
                <w:szCs w:val="20"/>
              </w:rPr>
              <w:t xml:space="preserve">érképzőrendszeri és </w:t>
            </w:r>
            <w:r w:rsidR="00C3016F">
              <w:rPr>
                <w:rFonts w:eastAsia="Calibri"/>
                <w:sz w:val="20"/>
                <w:szCs w:val="20"/>
              </w:rPr>
              <w:t>i</w:t>
            </w:r>
            <w:r w:rsidRPr="009B2D2A">
              <w:rPr>
                <w:rFonts w:eastAsia="Calibri"/>
                <w:sz w:val="20"/>
                <w:szCs w:val="20"/>
              </w:rPr>
              <w:t>mmunrendszeri betegségben szenvedő beteg ellátási igényei</w:t>
            </w:r>
            <w:r>
              <w:rPr>
                <w:rFonts w:eastAsia="Calibri"/>
                <w:sz w:val="20"/>
                <w:szCs w:val="20"/>
              </w:rPr>
              <w:t xml:space="preserve"> szerinti</w:t>
            </w:r>
            <w:r w:rsidR="002D6622">
              <w:rPr>
                <w:rFonts w:eastAsia="Calibri"/>
                <w:sz w:val="20"/>
                <w:szCs w:val="20"/>
              </w:rPr>
              <w:t xml:space="preserve"> ápolási sajátosságok alkalmazásának</w:t>
            </w:r>
            <w:r w:rsidRPr="009B2D2A">
              <w:rPr>
                <w:rFonts w:eastAsia="Calibri"/>
                <w:sz w:val="20"/>
                <w:szCs w:val="20"/>
              </w:rPr>
              <w:t xml:space="preserve">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2D662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D6622">
              <w:rPr>
                <w:rFonts w:eastAsia="Calibri"/>
                <w:sz w:val="20"/>
                <w:szCs w:val="20"/>
              </w:rPr>
              <w:t>Terminális állapotban lévő beteg ellátási igényei</w:t>
            </w:r>
            <w:r>
              <w:rPr>
                <w:rFonts w:eastAsia="Calibri"/>
                <w:sz w:val="20"/>
                <w:szCs w:val="20"/>
              </w:rPr>
              <w:t xml:space="preserve"> szerinti ápolás</w:t>
            </w:r>
            <w:r w:rsidRPr="002D6622">
              <w:rPr>
                <w:rFonts w:eastAsia="Calibri"/>
                <w:sz w:val="20"/>
                <w:szCs w:val="20"/>
              </w:rPr>
              <w:t xml:space="preserve">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2D6622" w:rsidP="00CC5778">
            <w:pPr>
              <w:widowControl w:val="0"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2D6622">
              <w:rPr>
                <w:rFonts w:eastAsia="Calibri"/>
                <w:sz w:val="20"/>
                <w:szCs w:val="20"/>
              </w:rPr>
              <w:t>Bőrbetegségben szenvedő beteg ellátási igényei</w:t>
            </w:r>
            <w:r>
              <w:rPr>
                <w:rFonts w:eastAsia="Calibri"/>
                <w:sz w:val="20"/>
                <w:szCs w:val="20"/>
              </w:rPr>
              <w:t xml:space="preserve"> szerinti ápolási sajátosságok alkalmazásának</w:t>
            </w:r>
            <w:r w:rsidRPr="002D6622">
              <w:rPr>
                <w:rFonts w:eastAsia="Calibri"/>
                <w:sz w:val="20"/>
                <w:szCs w:val="20"/>
              </w:rPr>
              <w:t xml:space="preserve">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2D6622" w:rsidRDefault="002D6622" w:rsidP="002D662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D6622">
              <w:rPr>
                <w:rFonts w:eastAsia="Calibri"/>
                <w:sz w:val="20"/>
                <w:szCs w:val="20"/>
              </w:rPr>
              <w:t xml:space="preserve">Fül-, orr-, gégészeti betegségben </w:t>
            </w:r>
            <w:r>
              <w:rPr>
                <w:rFonts w:eastAsia="Calibri"/>
                <w:sz w:val="20"/>
                <w:szCs w:val="20"/>
              </w:rPr>
              <w:t>szenvedő beteg ellátási igényei szerinti</w:t>
            </w:r>
            <w:r w:rsidRPr="002D6622">
              <w:rPr>
                <w:rFonts w:eastAsia="Calibri"/>
                <w:sz w:val="20"/>
                <w:szCs w:val="20"/>
              </w:rPr>
              <w:t xml:space="preserve"> ápolási sajátosságok</w:t>
            </w:r>
            <w:r>
              <w:rPr>
                <w:rFonts w:eastAsia="Calibri"/>
                <w:sz w:val="20"/>
                <w:szCs w:val="20"/>
              </w:rPr>
              <w:t xml:space="preserve"> alkalmazásának</w:t>
            </w:r>
            <w:r w:rsidRPr="002D6622">
              <w:rPr>
                <w:rFonts w:eastAsia="Calibri"/>
                <w:sz w:val="20"/>
                <w:szCs w:val="20"/>
              </w:rPr>
              <w:t xml:space="preserve"> gyakorlata. 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2D662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D6622">
              <w:rPr>
                <w:rFonts w:eastAsia="Calibri"/>
                <w:sz w:val="20"/>
                <w:szCs w:val="20"/>
              </w:rPr>
              <w:t>Légúti váladék eltávolítása mesterséges légúton keresztül, eszközei</w:t>
            </w:r>
            <w:r>
              <w:rPr>
                <w:rFonts w:eastAsia="Calibri"/>
                <w:sz w:val="20"/>
                <w:szCs w:val="20"/>
              </w:rPr>
              <w:t>nek, technikájának alkalmazása</w:t>
            </w:r>
            <w:r w:rsidRPr="002D6622">
              <w:rPr>
                <w:rFonts w:eastAsia="Calibri"/>
                <w:sz w:val="20"/>
                <w:szCs w:val="20"/>
              </w:rPr>
              <w:t>, trachea toalett kivitelezése, a trachea kanül gondozása, a betétcsere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2D662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D6622">
              <w:rPr>
                <w:rFonts w:eastAsia="Calibri"/>
                <w:sz w:val="20"/>
                <w:szCs w:val="20"/>
              </w:rPr>
              <w:t>Légúti váladék eltávolítása mesterséges légúton keresztül, eszközei</w:t>
            </w:r>
            <w:r>
              <w:rPr>
                <w:rFonts w:eastAsia="Calibri"/>
                <w:sz w:val="20"/>
                <w:szCs w:val="20"/>
              </w:rPr>
              <w:t>nek, technikájának alkalmazása</w:t>
            </w:r>
            <w:r w:rsidRPr="002D6622">
              <w:rPr>
                <w:rFonts w:eastAsia="Calibri"/>
                <w:sz w:val="20"/>
                <w:szCs w:val="20"/>
              </w:rPr>
              <w:t>, trachea toalett kivitelezése, a trachea kanül gondozása, a betétcsere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2D6622" w:rsidRDefault="002D6622" w:rsidP="002D6622">
            <w:pPr>
              <w:widowControl w:val="0"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2D6622">
              <w:rPr>
                <w:rFonts w:eastAsia="Calibri"/>
                <w:sz w:val="20"/>
                <w:szCs w:val="20"/>
              </w:rPr>
              <w:t xml:space="preserve">Szemészeti megbetegedésben </w:t>
            </w:r>
            <w:r>
              <w:rPr>
                <w:rFonts w:eastAsia="Calibri"/>
                <w:sz w:val="20"/>
                <w:szCs w:val="20"/>
              </w:rPr>
              <w:t>szenvedő beteg ellátási igényei szerinti ápolási sajátosságok alkalmazásának gyakorlata.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 w:rsidRPr="00B273C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2D662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D6622">
              <w:rPr>
                <w:rFonts w:eastAsia="Calibri"/>
                <w:sz w:val="20"/>
                <w:szCs w:val="20"/>
              </w:rPr>
              <w:t>Fertőző megbete</w:t>
            </w:r>
            <w:r>
              <w:rPr>
                <w:rFonts w:eastAsia="Calibri"/>
                <w:sz w:val="20"/>
                <w:szCs w:val="20"/>
              </w:rPr>
              <w:t>gedésben szenvedő beteg ellátása</w:t>
            </w:r>
            <w:r w:rsidRPr="002D6622">
              <w:rPr>
                <w:rFonts w:eastAsia="Calibri"/>
                <w:sz w:val="20"/>
                <w:szCs w:val="20"/>
              </w:rPr>
              <w:t xml:space="preserve">, </w:t>
            </w:r>
            <w:r w:rsidR="00E95C91">
              <w:rPr>
                <w:rFonts w:eastAsia="Calibri"/>
                <w:sz w:val="20"/>
                <w:szCs w:val="20"/>
              </w:rPr>
              <w:t xml:space="preserve">általános </w:t>
            </w:r>
            <w:r w:rsidRPr="002D6622">
              <w:rPr>
                <w:rFonts w:eastAsia="Calibri"/>
                <w:sz w:val="20"/>
                <w:szCs w:val="20"/>
              </w:rPr>
              <w:t>ápolási sajátosságok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2D662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D6622">
              <w:rPr>
                <w:rFonts w:eastAsia="Calibri"/>
                <w:sz w:val="20"/>
                <w:szCs w:val="20"/>
              </w:rPr>
              <w:t>Fertőző megbete</w:t>
            </w:r>
            <w:r>
              <w:rPr>
                <w:rFonts w:eastAsia="Calibri"/>
                <w:sz w:val="20"/>
                <w:szCs w:val="20"/>
              </w:rPr>
              <w:t>gedésben szenvedő beteg ellátása</w:t>
            </w:r>
            <w:r w:rsidRPr="002D6622">
              <w:rPr>
                <w:rFonts w:eastAsia="Calibri"/>
                <w:sz w:val="20"/>
                <w:szCs w:val="20"/>
              </w:rPr>
              <w:t xml:space="preserve">, </w:t>
            </w:r>
            <w:r w:rsidR="00E95C91">
              <w:rPr>
                <w:rFonts w:eastAsia="Calibri"/>
                <w:sz w:val="20"/>
                <w:szCs w:val="20"/>
              </w:rPr>
              <w:t xml:space="preserve">a betegségnek megfelelő </w:t>
            </w:r>
            <w:r w:rsidRPr="002D6622">
              <w:rPr>
                <w:rFonts w:eastAsia="Calibri"/>
                <w:sz w:val="20"/>
                <w:szCs w:val="20"/>
              </w:rPr>
              <w:t>ápolási sajátosságok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B273C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B709F" w:rsidRPr="00CC5778" w:rsidRDefault="002D6622" w:rsidP="00CC577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D6622">
              <w:rPr>
                <w:rFonts w:eastAsia="Calibri"/>
                <w:sz w:val="20"/>
                <w:szCs w:val="20"/>
              </w:rPr>
              <w:t>Fertőző megbete</w:t>
            </w:r>
            <w:r>
              <w:rPr>
                <w:rFonts w:eastAsia="Calibri"/>
                <w:sz w:val="20"/>
                <w:szCs w:val="20"/>
              </w:rPr>
              <w:t>gedésben szenvedő beteg ellátása</w:t>
            </w:r>
            <w:r w:rsidRPr="002D6622">
              <w:rPr>
                <w:rFonts w:eastAsia="Calibri"/>
                <w:sz w:val="20"/>
                <w:szCs w:val="20"/>
              </w:rPr>
              <w:t>, ápolási sajátosságok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B273C4" w:rsidTr="0007517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273C4" w:rsidRPr="00AA2B5E" w:rsidRDefault="00B273C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73C4" w:rsidRPr="00B273C4" w:rsidRDefault="000751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781" w:type="dxa"/>
          </w:tcPr>
          <w:p w:rsidR="00B273C4" w:rsidRPr="00AA2B5E" w:rsidRDefault="0007517E" w:rsidP="00C3016F">
            <w:pPr>
              <w:spacing w:line="276" w:lineRule="auto"/>
              <w:jc w:val="center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 xml:space="preserve">Gyermeksebészeti, </w:t>
            </w:r>
            <w:r w:rsidR="00C3016F">
              <w:rPr>
                <w:rFonts w:eastAsia="Times New Roman"/>
                <w:color w:val="000000"/>
                <w:sz w:val="20"/>
                <w:szCs w:val="20"/>
              </w:rPr>
              <w:t>tr</w:t>
            </w:r>
            <w:r w:rsidRPr="00F93281">
              <w:rPr>
                <w:rFonts w:eastAsia="Times New Roman"/>
                <w:color w:val="000000"/>
                <w:sz w:val="20"/>
                <w:szCs w:val="20"/>
              </w:rPr>
              <w:t xml:space="preserve">aumatológiai és </w:t>
            </w:r>
            <w:r w:rsidR="00C3016F">
              <w:rPr>
                <w:rFonts w:eastAsia="Times New Roman"/>
                <w:color w:val="000000"/>
                <w:sz w:val="20"/>
                <w:szCs w:val="20"/>
              </w:rPr>
              <w:t>m</w:t>
            </w:r>
            <w:r w:rsidRPr="00F93281">
              <w:rPr>
                <w:rFonts w:eastAsia="Times New Roman"/>
                <w:color w:val="000000"/>
                <w:sz w:val="20"/>
                <w:szCs w:val="20"/>
              </w:rPr>
              <w:t>ozgásszervrendszeri betegek ellátásához kapcsolódó szakápolástani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B273C4" w:rsidRPr="00AA2B5E" w:rsidRDefault="00B273C4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D22405" w:rsidRPr="0065320C" w:rsidRDefault="0065320C" w:rsidP="0065320C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Sebészeti megbetegedésben szenvedő betegek ellátási igényei,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általános 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ápolási sajátosságok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megfigyelésének 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22405" w:rsidRPr="0065320C" w:rsidRDefault="0065320C" w:rsidP="0065320C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Végtagi s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ebészeti megbetegedésben sz</w:t>
            </w:r>
            <w:r>
              <w:rPr>
                <w:rFonts w:eastAsia="Calibri"/>
                <w:sz w:val="20"/>
                <w:szCs w:val="20"/>
                <w:lang w:eastAsia="en-US"/>
              </w:rPr>
              <w:t>envedő betegek ellátási igényei szerinti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alkalmazásának 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a.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22405" w:rsidRPr="0065320C" w:rsidRDefault="0065320C" w:rsidP="0065320C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Végtagi s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ebészeti megbetegedésben sz</w:t>
            </w:r>
            <w:r>
              <w:rPr>
                <w:rFonts w:eastAsia="Calibri"/>
                <w:sz w:val="20"/>
                <w:szCs w:val="20"/>
                <w:lang w:eastAsia="en-US"/>
              </w:rPr>
              <w:t>envedő betegek ellátási igényei szerinti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alkalmazásának 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a.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22405" w:rsidRPr="0065320C" w:rsidRDefault="0065320C" w:rsidP="0065320C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Végtagi </w:t>
            </w:r>
            <w:r w:rsidR="00CC5778">
              <w:rPr>
                <w:rFonts w:eastAsia="Calibri"/>
                <w:sz w:val="20"/>
                <w:szCs w:val="20"/>
                <w:lang w:eastAsia="en-US"/>
              </w:rPr>
              <w:t>s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ebészeti megbetegedésben sz</w:t>
            </w:r>
            <w:r>
              <w:rPr>
                <w:rFonts w:eastAsia="Calibri"/>
                <w:sz w:val="20"/>
                <w:szCs w:val="20"/>
                <w:lang w:eastAsia="en-US"/>
              </w:rPr>
              <w:t>envedő betegek ellátási igényei szerinti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alkalmazásának 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a.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22405" w:rsidRPr="0065320C" w:rsidRDefault="0065320C" w:rsidP="0065320C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Törzsön lévő s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ebészeti megbetegedésben sz</w:t>
            </w:r>
            <w:r>
              <w:rPr>
                <w:rFonts w:eastAsia="Calibri"/>
                <w:sz w:val="20"/>
                <w:szCs w:val="20"/>
                <w:lang w:eastAsia="en-US"/>
              </w:rPr>
              <w:t>envedő betegek ellátási igényei szerinti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alkalmazásának 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a.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22405" w:rsidRPr="0065320C" w:rsidRDefault="0065320C" w:rsidP="0065320C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Törzsön lévő s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ebészeti megbetegedésben sz</w:t>
            </w:r>
            <w:r>
              <w:rPr>
                <w:rFonts w:eastAsia="Calibri"/>
                <w:sz w:val="20"/>
                <w:szCs w:val="20"/>
                <w:lang w:eastAsia="en-US"/>
              </w:rPr>
              <w:t>envedő betegek ellátási igényei szerinti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alkalmazásának 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a.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22405" w:rsidRPr="0065320C" w:rsidRDefault="0065320C" w:rsidP="0065320C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Törzsón lévő s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ebészeti megbetegedésben sz</w:t>
            </w:r>
            <w:r>
              <w:rPr>
                <w:rFonts w:eastAsia="Calibri"/>
                <w:sz w:val="20"/>
                <w:szCs w:val="20"/>
                <w:lang w:eastAsia="en-US"/>
              </w:rPr>
              <w:t>envedő betegek ellátási igényei szerinti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alkalmazásának 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="00D2240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22405" w:rsidRPr="00CC5778" w:rsidRDefault="0065320C" w:rsidP="0065320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Fejen lévő s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ebészeti megbetegedésben sz</w:t>
            </w:r>
            <w:r>
              <w:rPr>
                <w:rFonts w:eastAsia="Calibri"/>
                <w:sz w:val="20"/>
                <w:szCs w:val="20"/>
                <w:lang w:eastAsia="en-US"/>
              </w:rPr>
              <w:t>envedő betegek ellátási igényei szerinti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alkalmazásának 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="00D2240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22405" w:rsidRPr="00CC5778" w:rsidRDefault="0065320C" w:rsidP="0065320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Fejen lévő s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ebészeti megbetegedésben sz</w:t>
            </w:r>
            <w:r>
              <w:rPr>
                <w:rFonts w:eastAsia="Calibri"/>
                <w:sz w:val="20"/>
                <w:szCs w:val="20"/>
                <w:lang w:eastAsia="en-US"/>
              </w:rPr>
              <w:t>envedő betegek ellátási igényei szerinti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alkalmazásának 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>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="00D2240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7517E" w:rsidRPr="00CC5778" w:rsidRDefault="0065320C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Traumás eredetű megbetegedésben </w:t>
            </w:r>
            <w:r>
              <w:rPr>
                <w:rFonts w:eastAsia="Calibri"/>
                <w:sz w:val="20"/>
                <w:szCs w:val="20"/>
                <w:lang w:eastAsia="en-US"/>
              </w:rPr>
              <w:t>szenvedő beteg ellátási igényeinek megfelelő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7517E" w:rsidRPr="00CC5778" w:rsidRDefault="0065320C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Traumás eredetű megbetegedésben </w:t>
            </w:r>
            <w:r>
              <w:rPr>
                <w:rFonts w:eastAsia="Calibri"/>
                <w:sz w:val="20"/>
                <w:szCs w:val="20"/>
                <w:lang w:eastAsia="en-US"/>
              </w:rPr>
              <w:t>szenvedő beteg ellátási igényeinek megfelelő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7517E" w:rsidRPr="00CC5778" w:rsidRDefault="0065320C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Traumás eredetű megbetegedésben </w:t>
            </w:r>
            <w:r>
              <w:rPr>
                <w:rFonts w:eastAsia="Calibri"/>
                <w:sz w:val="20"/>
                <w:szCs w:val="20"/>
                <w:lang w:eastAsia="en-US"/>
              </w:rPr>
              <w:t>szenvedő beteg ellátási igényeinek megfelelő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7517E" w:rsidRPr="00CC5778" w:rsidRDefault="0065320C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0C">
              <w:rPr>
                <w:rFonts w:eastAsia="Calibri"/>
                <w:sz w:val="20"/>
                <w:szCs w:val="20"/>
                <w:lang w:eastAsia="en-US"/>
              </w:rPr>
              <w:t>Égésbetegségben szenvedő beteg ellátási igényei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szerinti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gyakorlata</w:t>
            </w:r>
            <w:r w:rsidR="00D2240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7517E" w:rsidRPr="00CC5778" w:rsidRDefault="00D22405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0C">
              <w:rPr>
                <w:rFonts w:eastAsia="Calibri"/>
                <w:sz w:val="20"/>
                <w:szCs w:val="20"/>
                <w:lang w:eastAsia="en-US"/>
              </w:rPr>
              <w:t>Égésbetegségben szenvedő beteg ellátási igényei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szerinti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7517E" w:rsidRPr="00CC5778" w:rsidRDefault="00D22405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0C">
              <w:rPr>
                <w:rFonts w:eastAsia="Calibri"/>
                <w:sz w:val="20"/>
                <w:szCs w:val="20"/>
                <w:lang w:eastAsia="en-US"/>
              </w:rPr>
              <w:t>Égésbetegségben szenvedő beteg ellátási igényei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szerinti</w:t>
            </w:r>
            <w:r w:rsidRPr="0065320C">
              <w:rPr>
                <w:rFonts w:eastAsia="Calibri"/>
                <w:sz w:val="20"/>
                <w:szCs w:val="20"/>
                <w:lang w:eastAsia="en-US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7517E" w:rsidRPr="00CC5778" w:rsidRDefault="00D22405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22405">
              <w:rPr>
                <w:rFonts w:eastAsia="Calibri"/>
                <w:sz w:val="20"/>
                <w:szCs w:val="20"/>
              </w:rPr>
              <w:t xml:space="preserve">Mozgásszervrendszeri betegségben </w:t>
            </w:r>
            <w:r>
              <w:rPr>
                <w:rFonts w:eastAsia="Calibri"/>
                <w:sz w:val="20"/>
                <w:szCs w:val="20"/>
              </w:rPr>
              <w:t>szenvedő beteg ellátási igényeinek megfelelő</w:t>
            </w:r>
            <w:r w:rsidRPr="00D22405">
              <w:rPr>
                <w:rFonts w:eastAsia="Calibri"/>
                <w:sz w:val="20"/>
                <w:szCs w:val="20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7517E" w:rsidRPr="00CC5778" w:rsidRDefault="00D22405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22405">
              <w:rPr>
                <w:rFonts w:eastAsia="Calibri"/>
                <w:sz w:val="20"/>
                <w:szCs w:val="20"/>
              </w:rPr>
              <w:t xml:space="preserve">Mozgásszervrendszeri betegségben </w:t>
            </w:r>
            <w:r>
              <w:rPr>
                <w:rFonts w:eastAsia="Calibri"/>
                <w:sz w:val="20"/>
                <w:szCs w:val="20"/>
              </w:rPr>
              <w:t>szenvedő beteg ellátási igényeinek megfelelő</w:t>
            </w:r>
            <w:r w:rsidRPr="00D22405">
              <w:rPr>
                <w:rFonts w:eastAsia="Calibri"/>
                <w:sz w:val="20"/>
                <w:szCs w:val="20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751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7517E" w:rsidRPr="00CC5778" w:rsidRDefault="00D22405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22405">
              <w:rPr>
                <w:rFonts w:eastAsia="Calibri"/>
                <w:sz w:val="20"/>
                <w:szCs w:val="20"/>
              </w:rPr>
              <w:t xml:space="preserve">Mozgásszervrendszeri betegségben </w:t>
            </w:r>
            <w:r>
              <w:rPr>
                <w:rFonts w:eastAsia="Calibri"/>
                <w:sz w:val="20"/>
                <w:szCs w:val="20"/>
              </w:rPr>
              <w:t>szenvedő beteg ellátási igényeinek megfelelő</w:t>
            </w:r>
            <w:r w:rsidRPr="00D22405">
              <w:rPr>
                <w:rFonts w:eastAsia="Calibri"/>
                <w:sz w:val="20"/>
                <w:szCs w:val="20"/>
              </w:rPr>
              <w:t xml:space="preserve"> ápolási sajátosságok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CC577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0751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81" w:type="dxa"/>
            <w:vAlign w:val="center"/>
          </w:tcPr>
          <w:p w:rsidR="0007517E" w:rsidRPr="00AA2B5E" w:rsidRDefault="0007517E" w:rsidP="00C3016F">
            <w:pPr>
              <w:spacing w:line="276" w:lineRule="auto"/>
              <w:jc w:val="center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 xml:space="preserve">A </w:t>
            </w:r>
            <w:r w:rsidR="00C3016F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F93281">
              <w:rPr>
                <w:rFonts w:eastAsia="Times New Roman"/>
                <w:color w:val="000000"/>
                <w:sz w:val="20"/>
                <w:szCs w:val="20"/>
              </w:rPr>
              <w:t>ürgősségi szakápolástan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C649A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7517E" w:rsidRPr="00AA2B5E" w:rsidRDefault="00D81681" w:rsidP="00D81681">
            <w:pPr>
              <w:spacing w:line="276" w:lineRule="auto"/>
              <w:jc w:val="both"/>
              <w:rPr>
                <w:b/>
              </w:rPr>
            </w:pPr>
            <w:r w:rsidRPr="00D81681">
              <w:rPr>
                <w:rFonts w:eastAsia="Calibri"/>
                <w:sz w:val="20"/>
                <w:szCs w:val="20"/>
                <w:lang w:eastAsia="en-US"/>
              </w:rPr>
              <w:t>A betegosztályozási rendszer gyakorlata.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C649A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7517E" w:rsidRPr="00CC5778" w:rsidRDefault="00D81681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1681">
              <w:rPr>
                <w:rFonts w:eastAsia="Calibri"/>
                <w:sz w:val="20"/>
                <w:szCs w:val="20"/>
                <w:lang w:eastAsia="en-US"/>
              </w:rPr>
              <w:t>A betegosztályozási rendszer gyakorlata. Az állapotfelmérés gyakorlata a sürgősségi ellátásban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C649AA" w:rsidTr="000B709F">
        <w:trPr>
          <w:trHeight w:val="794"/>
        </w:trPr>
        <w:tc>
          <w:tcPr>
            <w:tcW w:w="661" w:type="dxa"/>
            <w:vAlign w:val="center"/>
          </w:tcPr>
          <w:p w:rsidR="00C649AA" w:rsidRPr="00AA2B5E" w:rsidRDefault="00C649A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49AA" w:rsidRPr="00AA2B5E" w:rsidRDefault="00C649A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649AA" w:rsidRPr="00B273C4" w:rsidRDefault="00C649A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649AA" w:rsidRPr="00CC5778" w:rsidRDefault="00D81681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1681">
              <w:rPr>
                <w:rFonts w:eastAsia="Calibri"/>
                <w:sz w:val="20"/>
                <w:szCs w:val="20"/>
                <w:lang w:eastAsia="en-US"/>
              </w:rPr>
              <w:t>A sürgősségi szakápolástan gyakorlata. Manuális légút biztosítás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</w:tr>
      <w:tr w:rsidR="00C649AA" w:rsidTr="000B709F">
        <w:trPr>
          <w:trHeight w:val="794"/>
        </w:trPr>
        <w:tc>
          <w:tcPr>
            <w:tcW w:w="661" w:type="dxa"/>
            <w:vAlign w:val="center"/>
          </w:tcPr>
          <w:p w:rsidR="00C649AA" w:rsidRPr="00AA2B5E" w:rsidRDefault="00C649A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49AA" w:rsidRPr="00AA2B5E" w:rsidRDefault="00C649A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649AA" w:rsidRPr="00B273C4" w:rsidRDefault="00C649A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649AA" w:rsidRPr="00CC5778" w:rsidRDefault="00D81681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1681">
              <w:rPr>
                <w:rFonts w:eastAsia="Calibri"/>
                <w:sz w:val="20"/>
                <w:szCs w:val="20"/>
                <w:lang w:eastAsia="en-US"/>
              </w:rPr>
              <w:t>Nyaki gerinc in-line rögzítés gyakorlata, és egésztest rögzítés gyakorlata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</w:tr>
      <w:tr w:rsidR="00C649AA" w:rsidTr="000B709F">
        <w:trPr>
          <w:trHeight w:val="794"/>
        </w:trPr>
        <w:tc>
          <w:tcPr>
            <w:tcW w:w="661" w:type="dxa"/>
            <w:vAlign w:val="center"/>
          </w:tcPr>
          <w:p w:rsidR="00C649AA" w:rsidRPr="00AA2B5E" w:rsidRDefault="00C649A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49AA" w:rsidRPr="00AA2B5E" w:rsidRDefault="00C649A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649AA" w:rsidRPr="00B273C4" w:rsidRDefault="00C649A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649AA" w:rsidRPr="00CC5778" w:rsidRDefault="00927BBA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7BBA">
              <w:rPr>
                <w:rFonts w:eastAsia="Calibri"/>
                <w:sz w:val="20"/>
                <w:szCs w:val="20"/>
                <w:lang w:eastAsia="en-US"/>
              </w:rPr>
              <w:t>Az eszközös kórházi BLS gyakorlata. A kierjesztett újraélesztés gyakorlata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</w:tr>
      <w:tr w:rsidR="00C649AA" w:rsidTr="000B709F">
        <w:trPr>
          <w:trHeight w:val="794"/>
        </w:trPr>
        <w:tc>
          <w:tcPr>
            <w:tcW w:w="661" w:type="dxa"/>
            <w:vAlign w:val="center"/>
          </w:tcPr>
          <w:p w:rsidR="00C649AA" w:rsidRPr="00AA2B5E" w:rsidRDefault="00C649A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49AA" w:rsidRPr="00AA2B5E" w:rsidRDefault="00C649A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649AA" w:rsidRPr="00B273C4" w:rsidRDefault="00C649A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649AA" w:rsidRPr="00CC5778" w:rsidRDefault="00927BBA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7BBA">
              <w:rPr>
                <w:rFonts w:eastAsia="Calibri"/>
                <w:sz w:val="20"/>
                <w:szCs w:val="20"/>
                <w:lang w:eastAsia="en-US"/>
              </w:rPr>
              <w:t>Intraosszeális technika gyakorlata. Sérült végtag rögzítés gyakorlata speciális eszközökkel.</w:t>
            </w:r>
          </w:p>
        </w:tc>
        <w:tc>
          <w:tcPr>
            <w:tcW w:w="846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</w:tr>
      <w:tr w:rsidR="00C649AA" w:rsidTr="000B709F">
        <w:trPr>
          <w:trHeight w:val="794"/>
        </w:trPr>
        <w:tc>
          <w:tcPr>
            <w:tcW w:w="661" w:type="dxa"/>
            <w:vAlign w:val="center"/>
          </w:tcPr>
          <w:p w:rsidR="00C649AA" w:rsidRPr="00AA2B5E" w:rsidRDefault="00C649A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49AA" w:rsidRPr="00AA2B5E" w:rsidRDefault="00C649A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649AA" w:rsidRPr="00B273C4" w:rsidRDefault="00C649A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649AA" w:rsidRPr="00927BBA" w:rsidRDefault="00927BBA" w:rsidP="00927BBA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7BBA">
              <w:rPr>
                <w:rFonts w:eastAsia="Calibri"/>
                <w:sz w:val="20"/>
                <w:szCs w:val="20"/>
                <w:lang w:eastAsia="en-US"/>
              </w:rPr>
              <w:t>Kritikus állapotú beteg ellátási igénye, ápolási sajátosságok gyakorlata. A mérgezést szenvedett beteg ellátási igényei szerinti ápolási sajátosságok alkalmazása.</w:t>
            </w:r>
          </w:p>
        </w:tc>
        <w:tc>
          <w:tcPr>
            <w:tcW w:w="846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</w:tr>
      <w:tr w:rsidR="0007517E" w:rsidTr="000B709F">
        <w:trPr>
          <w:trHeight w:val="794"/>
        </w:trPr>
        <w:tc>
          <w:tcPr>
            <w:tcW w:w="661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517E" w:rsidRPr="00AA2B5E" w:rsidRDefault="0007517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517E" w:rsidRPr="00B273C4" w:rsidRDefault="00C649A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7517E" w:rsidRPr="00CC5778" w:rsidRDefault="00927BBA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7BBA">
              <w:rPr>
                <w:rFonts w:eastAsia="Calibri"/>
                <w:sz w:val="20"/>
                <w:szCs w:val="20"/>
                <w:lang w:eastAsia="en-US"/>
              </w:rPr>
              <w:t>Kommunikáció a kritikus állapotú gyermek hozzátartozójával. Gyermekbarát módszerek a gyermek sürgősségi ellátásban. Nem várt</w:t>
            </w:r>
            <w:r w:rsidRPr="00927BBA">
              <w:rPr>
                <w:rFonts w:eastAsia="Calibri"/>
                <w:sz w:val="20"/>
                <w:szCs w:val="20"/>
              </w:rPr>
              <w:t xml:space="preserve"> események felismerése, elhárítás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927BB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7517E" w:rsidRPr="00AA2B5E" w:rsidRDefault="0007517E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B273C4" w:rsidRDefault="00C649A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90A1B" w:rsidRPr="00CC5778" w:rsidRDefault="00927BBA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7BBA">
              <w:rPr>
                <w:rFonts w:eastAsia="Calibri"/>
                <w:sz w:val="20"/>
                <w:szCs w:val="20"/>
                <w:lang w:eastAsia="en-US"/>
              </w:rPr>
              <w:t>Nem várt</w:t>
            </w:r>
            <w:r w:rsidRPr="00927BBA">
              <w:rPr>
                <w:rFonts w:eastAsia="Calibri"/>
                <w:sz w:val="20"/>
                <w:szCs w:val="20"/>
              </w:rPr>
              <w:t xml:space="preserve"> események felismerése, elhárítás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927BB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Tr="00DE675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992414" w:rsidRDefault="00992414" w:rsidP="00090A1B">
            <w:pPr>
              <w:jc w:val="center"/>
              <w:rPr>
                <w:b/>
                <w:sz w:val="28"/>
                <w:szCs w:val="28"/>
              </w:rPr>
            </w:pPr>
            <w:r w:rsidRPr="00992414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781" w:type="dxa"/>
            <w:vAlign w:val="center"/>
          </w:tcPr>
          <w:p w:rsidR="00C649AA" w:rsidRPr="00C649AA" w:rsidRDefault="00C649AA" w:rsidP="00C649A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649AA">
              <w:rPr>
                <w:rFonts w:eastAsia="Times New Roman"/>
                <w:b/>
                <w:color w:val="000000"/>
                <w:sz w:val="28"/>
                <w:szCs w:val="28"/>
              </w:rPr>
              <w:t>1112-16</w:t>
            </w:r>
          </w:p>
          <w:p w:rsidR="00264B0B" w:rsidRPr="000B709F" w:rsidRDefault="00C649AA" w:rsidP="00C649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49AA">
              <w:rPr>
                <w:rFonts w:eastAsia="Times New Roman"/>
                <w:b/>
                <w:color w:val="000000"/>
                <w:sz w:val="28"/>
                <w:szCs w:val="28"/>
              </w:rPr>
              <w:t>Kompetenciabővítő ismeretek csecsemő és gyermekkorban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C649AA" w:rsidTr="00DE675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649AA" w:rsidRPr="00AA2B5E" w:rsidRDefault="00C649A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649AA" w:rsidRPr="00992414" w:rsidRDefault="005C2317" w:rsidP="00090A1B">
            <w:pPr>
              <w:jc w:val="center"/>
            </w:pPr>
            <w:r>
              <w:t>46</w:t>
            </w:r>
          </w:p>
        </w:tc>
        <w:tc>
          <w:tcPr>
            <w:tcW w:w="4781" w:type="dxa"/>
            <w:vAlign w:val="center"/>
          </w:tcPr>
          <w:p w:rsidR="00C649AA" w:rsidRPr="00992414" w:rsidRDefault="00C649AA" w:rsidP="00CC5778">
            <w:pPr>
              <w:spacing w:line="276" w:lineRule="auto"/>
              <w:jc w:val="center"/>
            </w:pPr>
            <w:r w:rsidRPr="00F93281">
              <w:rPr>
                <w:rFonts w:eastAsia="Times New Roman"/>
                <w:bCs/>
                <w:color w:val="000000"/>
              </w:rPr>
              <w:t>Az invazív beavatkozások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</w:tr>
      <w:tr w:rsidR="00C649AA" w:rsidTr="00CC577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649AA" w:rsidRPr="00AA2B5E" w:rsidRDefault="00C649A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649AA" w:rsidRPr="00B273C4" w:rsidRDefault="005C231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1" w:type="dxa"/>
            <w:vAlign w:val="center"/>
          </w:tcPr>
          <w:p w:rsidR="00C649AA" w:rsidRPr="00AA2B5E" w:rsidRDefault="00992414" w:rsidP="00CC5778">
            <w:pPr>
              <w:spacing w:line="276" w:lineRule="auto"/>
              <w:jc w:val="center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>A perifériás és centrális vénás kapu, intravénás gyógyszerelés és folyadékterápia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C649AA" w:rsidRPr="00AA2B5E" w:rsidRDefault="00C649AA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27BBA" w:rsidRPr="00B273C4" w:rsidRDefault="00927BB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B709F" w:rsidRPr="00CC5778" w:rsidRDefault="00927BBA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7BBA">
              <w:rPr>
                <w:rFonts w:eastAsia="Calibri"/>
                <w:sz w:val="20"/>
                <w:szCs w:val="20"/>
                <w:lang w:eastAsia="en-US"/>
              </w:rPr>
              <w:t>Perifériás vénás beviteli hely kiválasztásának, rögzítésének, gondozásának, megszüntetésének gyakorlata, sajátosságok csecsemő és gyermekkorban. Perifériás vénás kapu nyitása vérminta vételhez, és/vagy perifériás kanül behelyezéshez, intravénás gyógyszereléshez.</w:t>
            </w:r>
            <w:r w:rsidR="00C3016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27BBA">
              <w:rPr>
                <w:rFonts w:eastAsia="Calibri"/>
                <w:sz w:val="20"/>
                <w:szCs w:val="20"/>
                <w:lang w:eastAsia="en-US"/>
              </w:rPr>
              <w:t>Hatóanyag nélküli vagy hatóanyagot tartalmazó keverék infúzió beadásának gyakorlata és a megfelelő beadási technika kiválasztása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927BBA">
              <w:rPr>
                <w:rFonts w:eastAsia="Calibri"/>
                <w:sz w:val="20"/>
                <w:szCs w:val="20"/>
                <w:lang w:eastAsia="en-US"/>
              </w:rPr>
              <w:t>Infúzió előtti, alatti és utáni ápolói teendők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927BBA">
              <w:rPr>
                <w:rFonts w:eastAsia="Calibri"/>
                <w:sz w:val="20"/>
                <w:szCs w:val="20"/>
                <w:lang w:eastAsia="en-US"/>
              </w:rPr>
              <w:t xml:space="preserve"> Centrális vénakanülök használata és gondozása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99241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927BBA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7BBA">
              <w:rPr>
                <w:rFonts w:eastAsia="Calibri"/>
                <w:sz w:val="20"/>
                <w:szCs w:val="20"/>
                <w:lang w:eastAsia="en-US"/>
              </w:rPr>
              <w:t>Gyógyszeradagolás és/vagy folyadékbevitel centrális vénakanülön keresztül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927BBA">
              <w:rPr>
                <w:rFonts w:eastAsia="Calibri"/>
                <w:sz w:val="20"/>
                <w:szCs w:val="20"/>
                <w:lang w:eastAsia="en-US"/>
              </w:rPr>
              <w:t>Intravénás gyógyszer és/vagy folyadékbevitel eszközeinek működtetése, beadási sebesség kiszámítása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927BBA">
              <w:rPr>
                <w:rFonts w:eastAsia="Calibri"/>
                <w:sz w:val="20"/>
                <w:szCs w:val="20"/>
                <w:lang w:eastAsia="en-US"/>
              </w:rPr>
              <w:t>Túlnyomásos infúzió kivitelezésének gyakorlat</w:t>
            </w:r>
            <w:r w:rsidR="00C3016F">
              <w:rPr>
                <w:rFonts w:eastAsia="Calibri"/>
                <w:sz w:val="20"/>
                <w:szCs w:val="20"/>
                <w:lang w:eastAsia="en-US"/>
              </w:rPr>
              <w:t>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927BBA">
              <w:rPr>
                <w:rFonts w:eastAsia="Calibri"/>
                <w:sz w:val="20"/>
                <w:szCs w:val="20"/>
                <w:lang w:eastAsia="en-US"/>
              </w:rPr>
              <w:t>Nem várt események felismerése</w:t>
            </w:r>
            <w:r w:rsidR="00C3016F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927BBA">
              <w:rPr>
                <w:rFonts w:eastAsia="Calibri"/>
                <w:sz w:val="20"/>
                <w:szCs w:val="20"/>
                <w:lang w:eastAsia="en-US"/>
              </w:rPr>
              <w:t xml:space="preserve"> teendők a fenti tevékenységekkel kapcsolatban, biztonságos betegellátás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992414" w:rsidTr="00CC577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92414" w:rsidRPr="00AA2B5E" w:rsidRDefault="0099241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92414" w:rsidRPr="00B273C4" w:rsidRDefault="0099241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1" w:type="dxa"/>
            <w:vAlign w:val="center"/>
          </w:tcPr>
          <w:p w:rsidR="00992414" w:rsidRPr="00AA2B5E" w:rsidRDefault="00992414" w:rsidP="00CC5778">
            <w:pPr>
              <w:spacing w:line="276" w:lineRule="auto"/>
              <w:jc w:val="center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>Az eszközös légútbiztosítás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992414" w:rsidRPr="00AA2B5E" w:rsidRDefault="00992414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5C231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492E79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2E79">
              <w:rPr>
                <w:rFonts w:eastAsia="Calibri"/>
                <w:sz w:val="20"/>
                <w:szCs w:val="20"/>
                <w:lang w:eastAsia="en-US"/>
              </w:rPr>
              <w:t>A manuális légút megnyitás gyakorlata. Légút biztosítás oropharingeális tubussal,</w:t>
            </w:r>
            <w:r w:rsidR="00C3016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92E79">
              <w:rPr>
                <w:rFonts w:eastAsia="Calibri"/>
                <w:sz w:val="20"/>
                <w:szCs w:val="20"/>
                <w:lang w:eastAsia="en-US"/>
              </w:rPr>
              <w:t>nasopharingeális tubussal,</w:t>
            </w:r>
            <w:r w:rsidR="00C3016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92E79">
              <w:rPr>
                <w:rFonts w:eastAsia="Calibri"/>
                <w:sz w:val="20"/>
                <w:szCs w:val="20"/>
                <w:lang w:eastAsia="en-US"/>
              </w:rPr>
              <w:t>laryngotrachealis tubussal,</w:t>
            </w:r>
            <w:r w:rsidR="00C3016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92E79">
              <w:rPr>
                <w:rFonts w:eastAsia="Calibri"/>
                <w:sz w:val="20"/>
                <w:szCs w:val="20"/>
                <w:lang w:eastAsia="en-US"/>
              </w:rPr>
              <w:t>laringeális maszkkal, I-gel behelyezés gyakorlata.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B273C4" w:rsidRDefault="005C231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CC5778" w:rsidRDefault="00492E79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2E79">
              <w:rPr>
                <w:rFonts w:eastAsia="Calibri"/>
                <w:sz w:val="20"/>
                <w:szCs w:val="20"/>
                <w:lang w:eastAsia="en-US"/>
              </w:rPr>
              <w:t>Az öntelődő ballonos lélegeztetés gyakorlata.</w:t>
            </w:r>
            <w:r w:rsidR="002747F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92E79">
              <w:rPr>
                <w:rFonts w:eastAsia="Calibri"/>
                <w:sz w:val="20"/>
                <w:szCs w:val="20"/>
                <w:lang w:eastAsia="en-US"/>
              </w:rPr>
              <w:t>Oxigénterápia kivitelezése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92E79">
              <w:rPr>
                <w:rFonts w:eastAsia="Calibri"/>
                <w:sz w:val="20"/>
                <w:szCs w:val="20"/>
                <w:lang w:eastAsia="en-US"/>
              </w:rPr>
              <w:t>Nem várt események felismerése</w:t>
            </w:r>
            <w:r w:rsidR="002747F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492E79">
              <w:rPr>
                <w:rFonts w:eastAsia="Calibri"/>
                <w:sz w:val="20"/>
                <w:szCs w:val="20"/>
                <w:lang w:eastAsia="en-US"/>
              </w:rPr>
              <w:t xml:space="preserve"> teendők a fenti tevékenységekkel kapcsolatban, biztonságos betegellátás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992414" w:rsidTr="00CC577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92414" w:rsidRPr="00AA2B5E" w:rsidRDefault="0099241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92414" w:rsidRPr="00B273C4" w:rsidRDefault="0099241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1" w:type="dxa"/>
            <w:vAlign w:val="center"/>
          </w:tcPr>
          <w:p w:rsidR="00992414" w:rsidRPr="00AA2B5E" w:rsidRDefault="00992414" w:rsidP="00CC5778">
            <w:pPr>
              <w:jc w:val="center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>Az inkontinencia és a szóma ellátás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992414" w:rsidRPr="00AA2B5E" w:rsidRDefault="00992414" w:rsidP="00992414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992414" w:rsidRDefault="005C2317" w:rsidP="00992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CC5778" w:rsidRDefault="00492E79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2E79">
              <w:rPr>
                <w:rFonts w:eastAsia="Calibri"/>
                <w:sz w:val="20"/>
                <w:szCs w:val="20"/>
                <w:lang w:eastAsia="en-US"/>
              </w:rPr>
              <w:t>A hólyagteltség állapot vizsgálata,</w:t>
            </w:r>
            <w:r w:rsidR="002747F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92E79">
              <w:rPr>
                <w:rFonts w:eastAsia="Calibri"/>
                <w:sz w:val="20"/>
                <w:szCs w:val="20"/>
                <w:lang w:eastAsia="en-US"/>
              </w:rPr>
              <w:t>vizelet inkontinencia ellátásának gyakorlata. Fiú és lány betegek katéterezése (intermittáló, tartós).</w:t>
            </w:r>
            <w:r w:rsidR="002747F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92E79">
              <w:rPr>
                <w:rFonts w:eastAsia="Calibri"/>
                <w:sz w:val="20"/>
                <w:szCs w:val="20"/>
                <w:lang w:eastAsia="en-US"/>
              </w:rPr>
              <w:t>Hólyagtréning, kondicionálás gyakorlata. Széklet inkontinencia ellátásának gyakorlata.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C00206" w:rsidRDefault="005C2317" w:rsidP="00992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B709F" w:rsidRPr="00CC5778" w:rsidRDefault="00492E79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2E79">
              <w:rPr>
                <w:rFonts w:eastAsia="Calibri"/>
                <w:sz w:val="20"/>
                <w:szCs w:val="20"/>
                <w:lang w:eastAsia="en-US"/>
              </w:rPr>
              <w:t>A sztóma ellátás (Ileostoma, Colostoma, Urostoma) gyakorlata.</w:t>
            </w:r>
            <w:r w:rsidR="002747F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92E79">
              <w:rPr>
                <w:rFonts w:eastAsia="Calibri"/>
                <w:sz w:val="20"/>
                <w:szCs w:val="20"/>
                <w:lang w:eastAsia="en-US"/>
              </w:rPr>
              <w:t>Irrigálás, beöntés sztómán át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92E79">
              <w:rPr>
                <w:rFonts w:eastAsia="Calibri"/>
                <w:sz w:val="20"/>
                <w:szCs w:val="20"/>
                <w:lang w:eastAsia="en-US"/>
              </w:rPr>
              <w:t>Gyógyászati segédeszközök és ezek alkalmazásának gyakorlata az inkontinencia ellátás során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92E79">
              <w:rPr>
                <w:rFonts w:eastAsia="Calibri"/>
                <w:sz w:val="20"/>
                <w:szCs w:val="20"/>
                <w:lang w:eastAsia="en-US"/>
              </w:rPr>
              <w:t>A</w:t>
            </w:r>
            <w:r>
              <w:rPr>
                <w:rFonts w:eastAsia="Calibri"/>
                <w:sz w:val="20"/>
                <w:szCs w:val="20"/>
              </w:rPr>
              <w:t xml:space="preserve"> b</w:t>
            </w:r>
            <w:r w:rsidRPr="00492E79">
              <w:rPr>
                <w:rFonts w:eastAsia="Calibri"/>
                <w:sz w:val="20"/>
                <w:szCs w:val="20"/>
              </w:rPr>
              <w:t>etegmenedzsment, gondozás gyakorlata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C00206" w:rsidTr="00CC577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00206" w:rsidRPr="00AA2B5E" w:rsidRDefault="00C0020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206" w:rsidRPr="00C00206" w:rsidRDefault="00C00206" w:rsidP="00992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1" w:type="dxa"/>
            <w:vAlign w:val="center"/>
          </w:tcPr>
          <w:p w:rsidR="00C00206" w:rsidRPr="00AA2B5E" w:rsidRDefault="00C00206" w:rsidP="002747FB">
            <w:pPr>
              <w:spacing w:line="276" w:lineRule="auto"/>
              <w:jc w:val="center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 xml:space="preserve">A </w:t>
            </w:r>
            <w:r w:rsidR="002747FB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F93281">
              <w:rPr>
                <w:rFonts w:eastAsia="Times New Roman"/>
                <w:color w:val="000000"/>
                <w:sz w:val="20"/>
                <w:szCs w:val="20"/>
              </w:rPr>
              <w:t>ranszfúziológia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C00206" w:rsidRPr="00AA2B5E" w:rsidRDefault="00C00206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C00206" w:rsidRDefault="005C2317" w:rsidP="00992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2534A0" w:rsidRPr="002534A0" w:rsidRDefault="002534A0" w:rsidP="002534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34A0">
              <w:rPr>
                <w:rFonts w:eastAsia="Calibri"/>
                <w:sz w:val="20"/>
                <w:szCs w:val="20"/>
                <w:lang w:eastAsia="en-US"/>
              </w:rPr>
              <w:t>A vércsoport meghatározás gyakorlata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2534A0">
              <w:rPr>
                <w:rFonts w:eastAsia="Calibri"/>
                <w:sz w:val="20"/>
                <w:szCs w:val="20"/>
                <w:lang w:eastAsia="en-US"/>
              </w:rPr>
              <w:t>Transzfúzió adásnak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gyakorlata kora</w:t>
            </w:r>
            <w:r w:rsidRPr="002534A0">
              <w:rPr>
                <w:rFonts w:eastAsia="Calibri"/>
                <w:sz w:val="20"/>
                <w:szCs w:val="20"/>
                <w:lang w:eastAsia="en-US"/>
              </w:rPr>
              <w:t xml:space="preserve"> újszülött- és csecsemő korban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B709F" w:rsidRPr="00CC5778" w:rsidRDefault="002534A0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34A0">
              <w:rPr>
                <w:rFonts w:eastAsia="Calibri"/>
                <w:sz w:val="20"/>
                <w:szCs w:val="20"/>
                <w:lang w:eastAsia="en-US"/>
              </w:rPr>
              <w:t>Transzfúzió gyermekkorban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C00206" w:rsidRDefault="00C00206" w:rsidP="00992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C5778" w:rsidRDefault="002534A0" w:rsidP="00CC577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34A0">
              <w:rPr>
                <w:rFonts w:eastAsia="Calibri"/>
                <w:sz w:val="20"/>
                <w:szCs w:val="20"/>
                <w:lang w:eastAsia="en-US"/>
              </w:rPr>
              <w:t>Részleges vagy teljes vércsere gyakorlata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2534A0">
              <w:rPr>
                <w:rFonts w:eastAsia="Calibri"/>
                <w:sz w:val="20"/>
                <w:szCs w:val="20"/>
                <w:lang w:eastAsia="en-US"/>
              </w:rPr>
              <w:t>Transzfúzió előtti, alatti és utáni ápolói teendők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2534A0">
              <w:rPr>
                <w:rFonts w:eastAsia="Calibri"/>
                <w:sz w:val="20"/>
                <w:szCs w:val="20"/>
                <w:lang w:eastAsia="en-US"/>
              </w:rPr>
              <w:t>Nem várt események felismerése, teendők a fenti tevékenységekkel kapcsolatban, biztonságos betegellátás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C00206" w:rsidTr="00CC577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00206" w:rsidRPr="00AA2B5E" w:rsidRDefault="00C0020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206" w:rsidRPr="00C00206" w:rsidRDefault="005C2317" w:rsidP="0099241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781" w:type="dxa"/>
            <w:vAlign w:val="center"/>
          </w:tcPr>
          <w:p w:rsidR="00C00206" w:rsidRPr="00C00206" w:rsidRDefault="00C00206" w:rsidP="00CC5778">
            <w:pPr>
              <w:spacing w:line="276" w:lineRule="auto"/>
              <w:jc w:val="center"/>
            </w:pPr>
            <w:r w:rsidRPr="00F93281">
              <w:rPr>
                <w:rFonts w:eastAsia="Times New Roman"/>
                <w:bCs/>
                <w:color w:val="000000"/>
              </w:rPr>
              <w:t>A táplál</w:t>
            </w:r>
            <w:r w:rsidRPr="00C00206">
              <w:rPr>
                <w:rFonts w:eastAsia="Times New Roman"/>
                <w:bCs/>
                <w:color w:val="000000"/>
              </w:rPr>
              <w:t>á</w:t>
            </w:r>
            <w:r w:rsidRPr="00F93281">
              <w:rPr>
                <w:rFonts w:eastAsia="Times New Roman"/>
                <w:bCs/>
                <w:color w:val="000000"/>
              </w:rPr>
              <w:t>sterápia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C00206" w:rsidRPr="00AA2B5E" w:rsidRDefault="00C00206" w:rsidP="001411B8">
            <w:pPr>
              <w:jc w:val="center"/>
              <w:rPr>
                <w:b/>
              </w:rPr>
            </w:pPr>
          </w:p>
        </w:tc>
      </w:tr>
      <w:tr w:rsidR="00C00206" w:rsidTr="00CC577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00206" w:rsidRPr="00AA2B5E" w:rsidRDefault="00C0020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206" w:rsidRPr="00C00206" w:rsidRDefault="005E7B74" w:rsidP="00992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vAlign w:val="center"/>
          </w:tcPr>
          <w:p w:rsidR="00C00206" w:rsidRPr="00AA2B5E" w:rsidRDefault="00C00206" w:rsidP="00CC5778">
            <w:pPr>
              <w:spacing w:line="276" w:lineRule="auto"/>
              <w:jc w:val="center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>A klinikai táplálás gyakorlata csecsemő és gyermekkorban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C00206" w:rsidRPr="00AA2B5E" w:rsidRDefault="00C00206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C00206" w:rsidRDefault="005C2317" w:rsidP="00992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B709F" w:rsidRPr="00AA2B5E" w:rsidRDefault="002534A0" w:rsidP="002534A0">
            <w:pPr>
              <w:spacing w:line="276" w:lineRule="auto"/>
              <w:jc w:val="both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>A klinikai táplálás gyakorlata csecsemő és gyermekkorban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C00206" w:rsidTr="00CC577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00206" w:rsidRPr="00AA2B5E" w:rsidRDefault="00C0020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206" w:rsidRPr="00C00206" w:rsidRDefault="00C00206" w:rsidP="00992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C00206" w:rsidRPr="00AA2B5E" w:rsidRDefault="00C00206" w:rsidP="00CC5778">
            <w:pPr>
              <w:spacing w:line="276" w:lineRule="auto"/>
              <w:jc w:val="center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>Az enterális táplálás gyakorlata csecsemő és gyermekkorban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C00206" w:rsidRPr="00AA2B5E" w:rsidRDefault="00C00206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C00206" w:rsidRDefault="005C2317" w:rsidP="00992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B709F" w:rsidRPr="00AA2B5E" w:rsidRDefault="002534A0" w:rsidP="002534A0">
            <w:pPr>
              <w:spacing w:line="276" w:lineRule="auto"/>
              <w:jc w:val="both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>Az enterális táplálás gyakorlata csecsemő és gyermekkorban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CD761F" w:rsidTr="000B709F">
        <w:trPr>
          <w:trHeight w:val="794"/>
        </w:trPr>
        <w:tc>
          <w:tcPr>
            <w:tcW w:w="661" w:type="dxa"/>
            <w:vAlign w:val="center"/>
          </w:tcPr>
          <w:p w:rsidR="00CD761F" w:rsidRPr="00AA2B5E" w:rsidRDefault="00CD761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D761F" w:rsidRPr="00AA2B5E" w:rsidRDefault="00CD761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D761F" w:rsidRDefault="005C2317" w:rsidP="00992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CD761F" w:rsidRPr="00AA2B5E" w:rsidRDefault="002534A0" w:rsidP="002534A0">
            <w:pPr>
              <w:spacing w:line="276" w:lineRule="auto"/>
              <w:jc w:val="both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>Az enterális táplálás gyakorlata csecsemő és gyermekkorban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D761F" w:rsidRPr="00AA2B5E" w:rsidRDefault="00CD761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761F" w:rsidRPr="00AA2B5E" w:rsidRDefault="00CD761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CD761F" w:rsidRPr="00AA2B5E" w:rsidRDefault="00CD761F" w:rsidP="001411B8">
            <w:pPr>
              <w:jc w:val="center"/>
              <w:rPr>
                <w:b/>
              </w:rPr>
            </w:pPr>
          </w:p>
        </w:tc>
      </w:tr>
      <w:tr w:rsidR="005E7B74" w:rsidTr="00CC577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E7B74" w:rsidRPr="00AA2B5E" w:rsidRDefault="005E7B7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E7B74" w:rsidRPr="005E7B74" w:rsidRDefault="005C2317" w:rsidP="00992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5E7B74" w:rsidRPr="00AA2B5E" w:rsidRDefault="005E7B74" w:rsidP="00CC5778">
            <w:pPr>
              <w:spacing w:line="276" w:lineRule="auto"/>
              <w:jc w:val="center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>A parenterális táplálás gyakorlata csecsemő és gyermekkorban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5E7B74" w:rsidRPr="00AA2B5E" w:rsidRDefault="005E7B74" w:rsidP="005E7B74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DE6755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5E7B74" w:rsidRDefault="005C2317" w:rsidP="00992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264B0B" w:rsidRPr="00AA2B5E" w:rsidRDefault="002534A0" w:rsidP="002534A0">
            <w:pPr>
              <w:spacing w:line="276" w:lineRule="auto"/>
              <w:jc w:val="both"/>
              <w:rPr>
                <w:b/>
              </w:rPr>
            </w:pPr>
            <w:r w:rsidRPr="00F93281">
              <w:rPr>
                <w:rFonts w:eastAsia="Times New Roman"/>
                <w:color w:val="000000"/>
                <w:sz w:val="20"/>
                <w:szCs w:val="20"/>
              </w:rPr>
              <w:t>A parenterális táplálás gyakorlata csecsemő és gyermekkorban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4334B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F3" w:rsidRDefault="00527AF3" w:rsidP="00B2485D">
      <w:r>
        <w:separator/>
      </w:r>
    </w:p>
  </w:endnote>
  <w:endnote w:type="continuationSeparator" w:id="1">
    <w:p w:rsidR="00527AF3" w:rsidRDefault="00527AF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441605"/>
      <w:docPartObj>
        <w:docPartGallery w:val="Page Numbers (Bottom of Page)"/>
        <w:docPartUnique/>
      </w:docPartObj>
    </w:sdtPr>
    <w:sdtContent>
      <w:p w:rsidR="00E86F61" w:rsidRDefault="00E86F61">
        <w:pPr>
          <w:pStyle w:val="ll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86F61" w:rsidRDefault="00E86F61" w:rsidP="00E86F61">
    <w:pPr>
      <w:pStyle w:val="llb"/>
      <w:jc w:val="center"/>
    </w:pPr>
    <w:r>
      <w:t>5572302.raep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F3" w:rsidRDefault="00527AF3" w:rsidP="00B2485D">
      <w:r>
        <w:separator/>
      </w:r>
    </w:p>
  </w:footnote>
  <w:footnote w:type="continuationSeparator" w:id="1">
    <w:p w:rsidR="00527AF3" w:rsidRDefault="00527AF3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6F" w:rsidRPr="00340762" w:rsidRDefault="00C3016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0DD1"/>
    <w:multiLevelType w:val="hybridMultilevel"/>
    <w:tmpl w:val="9252D164"/>
    <w:lvl w:ilvl="0" w:tplc="562C50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7517E"/>
    <w:rsid w:val="00090A1B"/>
    <w:rsid w:val="000A46D8"/>
    <w:rsid w:val="000B579E"/>
    <w:rsid w:val="000B709F"/>
    <w:rsid w:val="001411B8"/>
    <w:rsid w:val="00162B77"/>
    <w:rsid w:val="00164A00"/>
    <w:rsid w:val="00183A93"/>
    <w:rsid w:val="0019359A"/>
    <w:rsid w:val="001E5300"/>
    <w:rsid w:val="0020514A"/>
    <w:rsid w:val="002534A0"/>
    <w:rsid w:val="00264B0B"/>
    <w:rsid w:val="002747FB"/>
    <w:rsid w:val="002A4ABD"/>
    <w:rsid w:val="002B05F2"/>
    <w:rsid w:val="002B6D9D"/>
    <w:rsid w:val="002D6622"/>
    <w:rsid w:val="002E6AD5"/>
    <w:rsid w:val="00321F46"/>
    <w:rsid w:val="00330B7C"/>
    <w:rsid w:val="00340762"/>
    <w:rsid w:val="0034334B"/>
    <w:rsid w:val="0035197E"/>
    <w:rsid w:val="0035685C"/>
    <w:rsid w:val="00385B18"/>
    <w:rsid w:val="003A3CDC"/>
    <w:rsid w:val="003C6965"/>
    <w:rsid w:val="003F3D20"/>
    <w:rsid w:val="003F3F41"/>
    <w:rsid w:val="00402F86"/>
    <w:rsid w:val="00416454"/>
    <w:rsid w:val="00424FB3"/>
    <w:rsid w:val="004506E5"/>
    <w:rsid w:val="00492E79"/>
    <w:rsid w:val="004A561D"/>
    <w:rsid w:val="004C7770"/>
    <w:rsid w:val="004F3AF4"/>
    <w:rsid w:val="00512211"/>
    <w:rsid w:val="00527AF3"/>
    <w:rsid w:val="00567BE7"/>
    <w:rsid w:val="00572921"/>
    <w:rsid w:val="005C2317"/>
    <w:rsid w:val="005E7B74"/>
    <w:rsid w:val="005F1E25"/>
    <w:rsid w:val="0065320C"/>
    <w:rsid w:val="006B320B"/>
    <w:rsid w:val="006C164A"/>
    <w:rsid w:val="006C3FF3"/>
    <w:rsid w:val="006C591C"/>
    <w:rsid w:val="00703883"/>
    <w:rsid w:val="00722418"/>
    <w:rsid w:val="00844B2E"/>
    <w:rsid w:val="008621EF"/>
    <w:rsid w:val="008C0910"/>
    <w:rsid w:val="008E0EBB"/>
    <w:rsid w:val="008F034E"/>
    <w:rsid w:val="008F1098"/>
    <w:rsid w:val="00927BBA"/>
    <w:rsid w:val="00971AB4"/>
    <w:rsid w:val="00992414"/>
    <w:rsid w:val="009B2D2A"/>
    <w:rsid w:val="009C0AA2"/>
    <w:rsid w:val="009E2592"/>
    <w:rsid w:val="009F0791"/>
    <w:rsid w:val="00A05344"/>
    <w:rsid w:val="00A51ADD"/>
    <w:rsid w:val="00A53D2C"/>
    <w:rsid w:val="00AA2B5E"/>
    <w:rsid w:val="00AB22E3"/>
    <w:rsid w:val="00B03D8D"/>
    <w:rsid w:val="00B2485D"/>
    <w:rsid w:val="00B273C4"/>
    <w:rsid w:val="00BF7A62"/>
    <w:rsid w:val="00C00206"/>
    <w:rsid w:val="00C3016F"/>
    <w:rsid w:val="00C41072"/>
    <w:rsid w:val="00C4689F"/>
    <w:rsid w:val="00C6286A"/>
    <w:rsid w:val="00C649AA"/>
    <w:rsid w:val="00CA4C3A"/>
    <w:rsid w:val="00CA663C"/>
    <w:rsid w:val="00CC5778"/>
    <w:rsid w:val="00CD761F"/>
    <w:rsid w:val="00D07254"/>
    <w:rsid w:val="00D07F27"/>
    <w:rsid w:val="00D22405"/>
    <w:rsid w:val="00D81681"/>
    <w:rsid w:val="00D93ACD"/>
    <w:rsid w:val="00DC4068"/>
    <w:rsid w:val="00DD7EBB"/>
    <w:rsid w:val="00DE6755"/>
    <w:rsid w:val="00DE6760"/>
    <w:rsid w:val="00DF28A0"/>
    <w:rsid w:val="00E14C47"/>
    <w:rsid w:val="00E741B9"/>
    <w:rsid w:val="00E86F61"/>
    <w:rsid w:val="00E95C91"/>
    <w:rsid w:val="00F22839"/>
    <w:rsid w:val="00F36F0E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21F4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321F4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321F4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321F4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321F4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321F4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321F4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321F4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321F4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321F4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321F4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5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4FBD-E389-4A73-B5D5-2326DFA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1804</Words>
  <Characters>12454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7</cp:revision>
  <cp:lastPrinted>2017-06-26T11:33:00Z</cp:lastPrinted>
  <dcterms:created xsi:type="dcterms:W3CDTF">2018-09-23T16:58:00Z</dcterms:created>
  <dcterms:modified xsi:type="dcterms:W3CDTF">2018-09-23T17:39:00Z</dcterms:modified>
</cp:coreProperties>
</file>