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483BAB">
      <w:pPr>
        <w:jc w:val="center"/>
        <w:rPr>
          <w:b/>
          <w:sz w:val="40"/>
          <w:szCs w:val="40"/>
        </w:rPr>
      </w:pPr>
      <w:r w:rsidRPr="00483BAB">
        <w:rPr>
          <w:b/>
          <w:sz w:val="40"/>
          <w:szCs w:val="40"/>
        </w:rPr>
        <w:t>Audiológiai</w:t>
      </w:r>
      <w:r w:rsidR="008119B2">
        <w:rPr>
          <w:b/>
          <w:sz w:val="40"/>
          <w:szCs w:val="40"/>
        </w:rPr>
        <w:t xml:space="preserve"> </w:t>
      </w:r>
      <w:r w:rsidRPr="00483BAB">
        <w:rPr>
          <w:b/>
          <w:sz w:val="40"/>
          <w:szCs w:val="40"/>
        </w:rPr>
        <w:t>asszisztens és hallásakusztikus</w:t>
      </w:r>
    </w:p>
    <w:p w:rsidR="00593F74" w:rsidRPr="00593F74" w:rsidRDefault="00593F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B97B7C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483BAB" w:rsidRPr="00483BAB">
        <w:rPr>
          <w:sz w:val="28"/>
          <w:szCs w:val="28"/>
        </w:rPr>
        <w:t>54 725 02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5776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76FE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76FE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76FE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76FE5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76FE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76FE5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76FE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76FE5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9418B4" w:rsidRDefault="009418B4" w:rsidP="009418B4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6"/>
        <w:gridCol w:w="923"/>
        <w:gridCol w:w="787"/>
        <w:gridCol w:w="4687"/>
        <w:gridCol w:w="839"/>
        <w:gridCol w:w="923"/>
        <w:gridCol w:w="1358"/>
      </w:tblGrid>
      <w:tr w:rsidR="00090A1B" w:rsidTr="000D0584">
        <w:trPr>
          <w:cantSplit/>
          <w:tblHeader/>
        </w:trPr>
        <w:tc>
          <w:tcPr>
            <w:tcW w:w="236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7" w:type="dxa"/>
            <w:vMerge w:val="restart"/>
            <w:vAlign w:val="center"/>
          </w:tcPr>
          <w:p w:rsidR="00C6286A" w:rsidRPr="002E4176" w:rsidRDefault="00512211" w:rsidP="002E417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D0584">
        <w:trPr>
          <w:cantSplit/>
          <w:tblHeader/>
        </w:trPr>
        <w:tc>
          <w:tcPr>
            <w:tcW w:w="65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90971" w:rsidTr="000D0584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AA2B5E" w:rsidRDefault="00890971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90971" w:rsidRPr="00BC5947" w:rsidRDefault="00745898" w:rsidP="00560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</w:t>
            </w:r>
          </w:p>
        </w:tc>
        <w:tc>
          <w:tcPr>
            <w:tcW w:w="4687" w:type="dxa"/>
            <w:vAlign w:val="center"/>
          </w:tcPr>
          <w:p w:rsidR="00745898" w:rsidRDefault="00745898" w:rsidP="00560FA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11108</w:t>
            </w:r>
            <w:r w:rsidR="005B282D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16</w:t>
            </w:r>
          </w:p>
          <w:p w:rsidR="00890971" w:rsidRPr="00890971" w:rsidRDefault="00745898" w:rsidP="00560FA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45898">
              <w:rPr>
                <w:b/>
                <w:color w:val="000000"/>
                <w:sz w:val="28"/>
                <w:szCs w:val="28"/>
              </w:rPr>
              <w:t>Audiológia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AA2B5E" w:rsidRDefault="00890971" w:rsidP="00560FAE">
            <w:pPr>
              <w:jc w:val="center"/>
              <w:rPr>
                <w:b/>
              </w:rPr>
            </w:pPr>
          </w:p>
        </w:tc>
      </w:tr>
      <w:tr w:rsidR="00890971" w:rsidRPr="005B282D" w:rsidTr="009418B4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5B282D" w:rsidRDefault="00890971" w:rsidP="0056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90971" w:rsidRPr="005B282D" w:rsidRDefault="00745898" w:rsidP="00560FAE">
            <w:pPr>
              <w:jc w:val="center"/>
              <w:rPr>
                <w:sz w:val="24"/>
                <w:szCs w:val="24"/>
              </w:rPr>
            </w:pPr>
            <w:r w:rsidRPr="005B282D">
              <w:rPr>
                <w:sz w:val="24"/>
                <w:szCs w:val="24"/>
              </w:rPr>
              <w:t>280</w:t>
            </w:r>
          </w:p>
        </w:tc>
        <w:tc>
          <w:tcPr>
            <w:tcW w:w="4687" w:type="dxa"/>
            <w:vAlign w:val="center"/>
          </w:tcPr>
          <w:p w:rsidR="00890971" w:rsidRPr="005B282D" w:rsidRDefault="00745898" w:rsidP="00560F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282D">
              <w:rPr>
                <w:sz w:val="24"/>
                <w:szCs w:val="24"/>
              </w:rPr>
              <w:t>Audiológiai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5B282D" w:rsidRDefault="00890971" w:rsidP="00560FAE">
            <w:pPr>
              <w:jc w:val="center"/>
              <w:rPr>
                <w:sz w:val="24"/>
                <w:szCs w:val="24"/>
              </w:rPr>
            </w:pPr>
          </w:p>
        </w:tc>
      </w:tr>
      <w:tr w:rsidR="00890971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593F74" w:rsidRDefault="00890971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890971" w:rsidRPr="00593F74" w:rsidRDefault="0074589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D3C5B">
              <w:rPr>
                <w:sz w:val="20"/>
                <w:szCs w:val="20"/>
              </w:rPr>
              <w:t>0</w:t>
            </w:r>
          </w:p>
        </w:tc>
        <w:tc>
          <w:tcPr>
            <w:tcW w:w="4687" w:type="dxa"/>
            <w:vAlign w:val="center"/>
          </w:tcPr>
          <w:p w:rsidR="00890971" w:rsidRPr="00E435E6" w:rsidRDefault="00745898" w:rsidP="00560FAE">
            <w:pPr>
              <w:jc w:val="center"/>
              <w:rPr>
                <w:color w:val="000000"/>
                <w:sz w:val="20"/>
                <w:szCs w:val="20"/>
              </w:rPr>
            </w:pPr>
            <w:r w:rsidRPr="00745898">
              <w:rPr>
                <w:sz w:val="20"/>
                <w:szCs w:val="20"/>
              </w:rPr>
              <w:t>Audiológiai szakrendelés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593F74" w:rsidRDefault="00890971" w:rsidP="00560FAE">
            <w:pPr>
              <w:jc w:val="center"/>
            </w:pPr>
          </w:p>
        </w:tc>
      </w:tr>
      <w:tr w:rsidR="00090A1B" w:rsidTr="00A06423">
        <w:trPr>
          <w:trHeight w:val="794"/>
        </w:trPr>
        <w:tc>
          <w:tcPr>
            <w:tcW w:w="656" w:type="dxa"/>
            <w:vAlign w:val="center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90A1B" w:rsidRPr="00F42DDE" w:rsidRDefault="00936AAF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277CD" w:rsidRPr="00C277CD" w:rsidRDefault="00C277CD" w:rsidP="00C277C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277CD">
              <w:rPr>
                <w:rFonts w:eastAsia="Times New Roman"/>
                <w:sz w:val="20"/>
                <w:szCs w:val="20"/>
              </w:rPr>
              <w:t>Beteggel történő kommunikáció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C277CD" w:rsidRPr="00C277CD" w:rsidRDefault="00C277CD" w:rsidP="00C277C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277CD">
              <w:rPr>
                <w:rFonts w:eastAsia="Times New Roman"/>
                <w:sz w:val="20"/>
                <w:szCs w:val="20"/>
              </w:rPr>
              <w:t>Anamnézis felvétel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C277CD" w:rsidRPr="00C277CD" w:rsidRDefault="00C277CD" w:rsidP="00C277C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277CD">
              <w:rPr>
                <w:rFonts w:eastAsia="Times New Roman"/>
                <w:sz w:val="20"/>
                <w:szCs w:val="20"/>
              </w:rPr>
              <w:t>Fizikális vizsgálat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090A1B" w:rsidRPr="00482CF3" w:rsidRDefault="00C277CD" w:rsidP="00C277C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277CD">
              <w:rPr>
                <w:rFonts w:eastAsia="Times New Roman"/>
                <w:sz w:val="20"/>
                <w:szCs w:val="20"/>
              </w:rPr>
              <w:t>Szakorvossal történő konzultáció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</w:tr>
      <w:tr w:rsidR="00936AAF" w:rsidTr="00A06423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936AAF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277CD" w:rsidRPr="00C277CD" w:rsidRDefault="00C277CD" w:rsidP="00C277CD">
            <w:pPr>
              <w:jc w:val="both"/>
              <w:rPr>
                <w:sz w:val="20"/>
                <w:szCs w:val="20"/>
              </w:rPr>
            </w:pPr>
            <w:r w:rsidRPr="00C277CD">
              <w:rPr>
                <w:sz w:val="20"/>
                <w:szCs w:val="20"/>
              </w:rPr>
              <w:t>Beteggel történő kommunikáció.</w:t>
            </w:r>
          </w:p>
          <w:p w:rsidR="00C277CD" w:rsidRPr="00C277CD" w:rsidRDefault="00C277CD" w:rsidP="00C277CD">
            <w:pPr>
              <w:jc w:val="both"/>
              <w:rPr>
                <w:sz w:val="20"/>
                <w:szCs w:val="20"/>
              </w:rPr>
            </w:pPr>
            <w:r w:rsidRPr="00C277CD">
              <w:rPr>
                <w:sz w:val="20"/>
                <w:szCs w:val="20"/>
              </w:rPr>
              <w:t>Anamnézis felvétel.</w:t>
            </w:r>
          </w:p>
          <w:p w:rsidR="00C277CD" w:rsidRPr="00C277CD" w:rsidRDefault="00C277CD" w:rsidP="00C277CD">
            <w:pPr>
              <w:jc w:val="both"/>
              <w:rPr>
                <w:sz w:val="20"/>
                <w:szCs w:val="20"/>
              </w:rPr>
            </w:pPr>
            <w:r w:rsidRPr="00C277CD">
              <w:rPr>
                <w:sz w:val="20"/>
                <w:szCs w:val="20"/>
              </w:rPr>
              <w:t>Fizikális vizsgálat.</w:t>
            </w:r>
          </w:p>
          <w:p w:rsidR="00936AAF" w:rsidRPr="00BC59B9" w:rsidRDefault="00C277CD" w:rsidP="00C277CD">
            <w:pPr>
              <w:jc w:val="both"/>
              <w:rPr>
                <w:sz w:val="20"/>
                <w:szCs w:val="20"/>
              </w:rPr>
            </w:pPr>
            <w:r w:rsidRPr="00C277CD">
              <w:rPr>
                <w:sz w:val="20"/>
                <w:szCs w:val="20"/>
              </w:rPr>
              <w:t>Szakorvossal történő konzultáció.</w:t>
            </w:r>
          </w:p>
        </w:tc>
        <w:tc>
          <w:tcPr>
            <w:tcW w:w="839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</w:tr>
      <w:tr w:rsidR="00936AAF" w:rsidTr="00A06423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936AAF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277CD" w:rsidRPr="00C277CD" w:rsidRDefault="00C277CD" w:rsidP="00C277CD">
            <w:pPr>
              <w:jc w:val="both"/>
              <w:rPr>
                <w:sz w:val="20"/>
                <w:szCs w:val="20"/>
              </w:rPr>
            </w:pPr>
            <w:r w:rsidRPr="00C277CD">
              <w:rPr>
                <w:sz w:val="20"/>
                <w:szCs w:val="20"/>
              </w:rPr>
              <w:t>Beteggel történő kommunikáció.</w:t>
            </w:r>
          </w:p>
          <w:p w:rsidR="00C277CD" w:rsidRPr="00C277CD" w:rsidRDefault="00C277CD" w:rsidP="00C277CD">
            <w:pPr>
              <w:jc w:val="both"/>
              <w:rPr>
                <w:sz w:val="20"/>
                <w:szCs w:val="20"/>
              </w:rPr>
            </w:pPr>
            <w:r w:rsidRPr="00C277CD">
              <w:rPr>
                <w:sz w:val="20"/>
                <w:szCs w:val="20"/>
              </w:rPr>
              <w:t>Anamnézis felvétel.</w:t>
            </w:r>
          </w:p>
          <w:p w:rsidR="00C277CD" w:rsidRPr="00C277CD" w:rsidRDefault="00C277CD" w:rsidP="00C277CD">
            <w:pPr>
              <w:jc w:val="both"/>
              <w:rPr>
                <w:sz w:val="20"/>
                <w:szCs w:val="20"/>
              </w:rPr>
            </w:pPr>
            <w:r w:rsidRPr="00C277CD">
              <w:rPr>
                <w:sz w:val="20"/>
                <w:szCs w:val="20"/>
              </w:rPr>
              <w:t>Fizikális vizsgálat.</w:t>
            </w:r>
          </w:p>
          <w:p w:rsidR="00936AAF" w:rsidRPr="00BC59B9" w:rsidRDefault="00C277CD" w:rsidP="00C277CD">
            <w:pPr>
              <w:jc w:val="both"/>
              <w:rPr>
                <w:sz w:val="20"/>
                <w:szCs w:val="20"/>
              </w:rPr>
            </w:pPr>
            <w:r w:rsidRPr="00C277CD">
              <w:rPr>
                <w:sz w:val="20"/>
                <w:szCs w:val="20"/>
              </w:rPr>
              <w:t>Szakorvossal történő konzultáció.</w:t>
            </w:r>
          </w:p>
        </w:tc>
        <w:tc>
          <w:tcPr>
            <w:tcW w:w="839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74589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C277CD" w:rsidRPr="00C277CD" w:rsidRDefault="00C277CD" w:rsidP="00C277CD">
            <w:pPr>
              <w:jc w:val="both"/>
              <w:rPr>
                <w:sz w:val="20"/>
                <w:szCs w:val="20"/>
              </w:rPr>
            </w:pPr>
            <w:r w:rsidRPr="00C277CD">
              <w:rPr>
                <w:sz w:val="20"/>
                <w:szCs w:val="20"/>
              </w:rPr>
              <w:t>Beteggel történő kommunikáció.</w:t>
            </w:r>
          </w:p>
          <w:p w:rsidR="00C277CD" w:rsidRPr="00C277CD" w:rsidRDefault="00C277CD" w:rsidP="00C277CD">
            <w:pPr>
              <w:jc w:val="both"/>
              <w:rPr>
                <w:sz w:val="20"/>
                <w:szCs w:val="20"/>
              </w:rPr>
            </w:pPr>
            <w:r w:rsidRPr="00C277CD">
              <w:rPr>
                <w:sz w:val="20"/>
                <w:szCs w:val="20"/>
              </w:rPr>
              <w:t>Anamnézis felvétel.</w:t>
            </w:r>
          </w:p>
          <w:p w:rsidR="00C277CD" w:rsidRPr="00C277CD" w:rsidRDefault="00C277CD" w:rsidP="00C277CD">
            <w:pPr>
              <w:jc w:val="both"/>
              <w:rPr>
                <w:sz w:val="20"/>
                <w:szCs w:val="20"/>
              </w:rPr>
            </w:pPr>
            <w:r w:rsidRPr="00C277CD">
              <w:rPr>
                <w:sz w:val="20"/>
                <w:szCs w:val="20"/>
              </w:rPr>
              <w:t>Fizikális vizsgálat.</w:t>
            </w:r>
          </w:p>
          <w:p w:rsidR="00A11136" w:rsidRPr="00BC59B9" w:rsidRDefault="00C277CD" w:rsidP="00C277CD">
            <w:pPr>
              <w:jc w:val="both"/>
              <w:rPr>
                <w:sz w:val="20"/>
                <w:szCs w:val="20"/>
              </w:rPr>
            </w:pPr>
            <w:r w:rsidRPr="00C277CD">
              <w:rPr>
                <w:sz w:val="20"/>
                <w:szCs w:val="20"/>
              </w:rPr>
              <w:t>Szakorvossal történő konzultáció.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0D0584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0D0584" w:rsidRPr="00593F74" w:rsidRDefault="000D0584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0D0584" w:rsidRPr="00593F74" w:rsidRDefault="00C277CD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87" w:type="dxa"/>
            <w:vAlign w:val="center"/>
          </w:tcPr>
          <w:p w:rsidR="000D0584" w:rsidRPr="00E435E6" w:rsidRDefault="00C277CD" w:rsidP="00560FAE">
            <w:pPr>
              <w:jc w:val="center"/>
              <w:rPr>
                <w:color w:val="000000"/>
                <w:sz w:val="20"/>
                <w:szCs w:val="20"/>
              </w:rPr>
            </w:pPr>
            <w:r w:rsidRPr="00C277CD">
              <w:rPr>
                <w:rFonts w:eastAsia="Times New Roman"/>
                <w:sz w:val="20"/>
                <w:szCs w:val="20"/>
              </w:rPr>
              <w:t>Szubjektív vizsgálatok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D0584" w:rsidRPr="00593F74" w:rsidRDefault="000D0584" w:rsidP="00560FAE">
            <w:pPr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C277CD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C277CD" w:rsidRPr="00C277CD" w:rsidRDefault="00C277CD" w:rsidP="00C277CD">
            <w:pPr>
              <w:jc w:val="both"/>
              <w:rPr>
                <w:sz w:val="20"/>
                <w:szCs w:val="20"/>
              </w:rPr>
            </w:pPr>
            <w:r w:rsidRPr="00C277CD">
              <w:rPr>
                <w:sz w:val="20"/>
                <w:szCs w:val="20"/>
              </w:rPr>
              <w:t>Beteg előkészítése</w:t>
            </w:r>
            <w:r>
              <w:rPr>
                <w:sz w:val="20"/>
                <w:szCs w:val="20"/>
              </w:rPr>
              <w:t>.</w:t>
            </w:r>
          </w:p>
          <w:p w:rsidR="00A11136" w:rsidRPr="00BD4DD6" w:rsidRDefault="00C277CD" w:rsidP="00C277CD">
            <w:pPr>
              <w:jc w:val="both"/>
              <w:rPr>
                <w:sz w:val="20"/>
                <w:szCs w:val="20"/>
              </w:rPr>
            </w:pPr>
            <w:r w:rsidRPr="00C277CD">
              <w:rPr>
                <w:sz w:val="20"/>
                <w:szCs w:val="20"/>
              </w:rPr>
              <w:t>Beszéddel történő vizsgálatok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277CD" w:rsidRPr="00C277CD" w:rsidRDefault="00C277CD" w:rsidP="00C277CD">
            <w:pPr>
              <w:jc w:val="both"/>
              <w:rPr>
                <w:sz w:val="20"/>
                <w:szCs w:val="20"/>
              </w:rPr>
            </w:pPr>
            <w:r w:rsidRPr="00C277CD">
              <w:rPr>
                <w:sz w:val="20"/>
                <w:szCs w:val="20"/>
              </w:rPr>
              <w:t>Beteg előkészítése.</w:t>
            </w:r>
          </w:p>
          <w:p w:rsidR="00645BB8" w:rsidRPr="00BD4DD6" w:rsidRDefault="00C277CD" w:rsidP="00C277CD">
            <w:pPr>
              <w:jc w:val="both"/>
              <w:rPr>
                <w:sz w:val="20"/>
                <w:szCs w:val="20"/>
              </w:rPr>
            </w:pPr>
            <w:r w:rsidRPr="00C277CD">
              <w:rPr>
                <w:sz w:val="20"/>
                <w:szCs w:val="20"/>
              </w:rPr>
              <w:t>Beszéddel történő vizsgálatok.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BD4DD6" w:rsidRDefault="00C277CD" w:rsidP="00C277C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277CD">
              <w:rPr>
                <w:rFonts w:eastAsia="Times New Roman"/>
                <w:sz w:val="20"/>
                <w:szCs w:val="20"/>
              </w:rPr>
              <w:t>Hangvilla vizsgálatok.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BD4DD6" w:rsidRDefault="00C277CD" w:rsidP="00C277C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277CD">
              <w:rPr>
                <w:rFonts w:eastAsia="Times New Roman"/>
                <w:sz w:val="20"/>
                <w:szCs w:val="20"/>
              </w:rPr>
              <w:t>Tisztahang hallásküszöb vizsgálat.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BD4DD6" w:rsidRDefault="00C277CD" w:rsidP="00C277C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277CD">
              <w:rPr>
                <w:rFonts w:eastAsia="Times New Roman"/>
                <w:sz w:val="20"/>
                <w:szCs w:val="20"/>
              </w:rPr>
              <w:t>Tisztahang hallásküszöb vizsgálat.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BD4DD6" w:rsidRDefault="00C277CD" w:rsidP="00C277C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277CD">
              <w:rPr>
                <w:rFonts w:eastAsia="Times New Roman"/>
                <w:sz w:val="20"/>
                <w:szCs w:val="20"/>
              </w:rPr>
              <w:t>Küszöb fölötti vizsgálatok.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45BB8" w:rsidRPr="00BD4DD6" w:rsidRDefault="00C277CD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277CD">
              <w:rPr>
                <w:rFonts w:eastAsia="Times New Roman"/>
                <w:sz w:val="20"/>
                <w:szCs w:val="20"/>
              </w:rPr>
              <w:t>Beszédaudiometria.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95023F" w:rsidRPr="00593F74" w:rsidTr="005B282D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95023F" w:rsidRPr="00593F74" w:rsidRDefault="0095023F" w:rsidP="005B282D">
            <w:pPr>
              <w:jc w:val="center"/>
            </w:pPr>
          </w:p>
        </w:tc>
        <w:tc>
          <w:tcPr>
            <w:tcW w:w="787" w:type="dxa"/>
            <w:vAlign w:val="center"/>
          </w:tcPr>
          <w:p w:rsidR="0095023F" w:rsidRPr="00593F74" w:rsidRDefault="0095023F" w:rsidP="005B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87" w:type="dxa"/>
            <w:vAlign w:val="center"/>
          </w:tcPr>
          <w:p w:rsidR="0095023F" w:rsidRPr="00E435E6" w:rsidRDefault="0095023F" w:rsidP="005B282D">
            <w:pPr>
              <w:jc w:val="center"/>
              <w:rPr>
                <w:color w:val="000000"/>
                <w:sz w:val="20"/>
                <w:szCs w:val="20"/>
              </w:rPr>
            </w:pPr>
            <w:r w:rsidRPr="0095023F">
              <w:rPr>
                <w:rFonts w:eastAsia="Times New Roman"/>
                <w:sz w:val="20"/>
                <w:szCs w:val="20"/>
              </w:rPr>
              <w:t>Objektív vizsgálatok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5023F" w:rsidRPr="00593F74" w:rsidRDefault="0095023F" w:rsidP="005B282D">
            <w:pPr>
              <w:jc w:val="center"/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5023F" w:rsidRPr="0095023F" w:rsidRDefault="0095023F" w:rsidP="009502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5023F">
              <w:rPr>
                <w:rFonts w:eastAsia="Times New Roman"/>
                <w:sz w:val="20"/>
                <w:szCs w:val="20"/>
              </w:rPr>
              <w:t>Beteg előkészítése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645BB8" w:rsidRPr="00BD4DD6" w:rsidRDefault="0095023F" w:rsidP="009502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5023F">
              <w:rPr>
                <w:rFonts w:eastAsia="Times New Roman"/>
                <w:sz w:val="20"/>
                <w:szCs w:val="20"/>
              </w:rPr>
              <w:t>Impedancia vizsgálatok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5023F" w:rsidRPr="0095023F" w:rsidRDefault="0095023F" w:rsidP="009502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5023F">
              <w:rPr>
                <w:rFonts w:eastAsia="Times New Roman"/>
                <w:sz w:val="20"/>
                <w:szCs w:val="20"/>
              </w:rPr>
              <w:t>Tympanometria, stapediusreflex vizsgálatok.</w:t>
            </w:r>
          </w:p>
          <w:p w:rsidR="00645BB8" w:rsidRPr="00BD4DD6" w:rsidRDefault="0095023F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5023F">
              <w:rPr>
                <w:rFonts w:eastAsia="Times New Roman"/>
                <w:sz w:val="20"/>
                <w:szCs w:val="20"/>
              </w:rPr>
              <w:t>Dinamikus compliance mérés.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5023F" w:rsidRPr="0095023F" w:rsidRDefault="0095023F" w:rsidP="009502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5023F">
              <w:rPr>
                <w:rFonts w:eastAsia="Times New Roman"/>
                <w:sz w:val="20"/>
                <w:szCs w:val="20"/>
              </w:rPr>
              <w:t>Multifrekvenciás tympanometria.</w:t>
            </w:r>
          </w:p>
          <w:p w:rsidR="00645BB8" w:rsidRPr="00BD4DD6" w:rsidRDefault="0095023F" w:rsidP="009502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5023F">
              <w:rPr>
                <w:rFonts w:eastAsia="Times New Roman"/>
                <w:sz w:val="20"/>
                <w:szCs w:val="20"/>
              </w:rPr>
              <w:t>Stapedius reflexipsi- és contralateralis ingerléssel.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5023F" w:rsidRPr="0095023F" w:rsidRDefault="0095023F" w:rsidP="009502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5023F">
              <w:rPr>
                <w:rFonts w:eastAsia="Times New Roman"/>
                <w:sz w:val="20"/>
                <w:szCs w:val="20"/>
              </w:rPr>
              <w:t>Elektrocochleográfia (ECoG).</w:t>
            </w:r>
          </w:p>
          <w:p w:rsidR="00645BB8" w:rsidRPr="00BD4DD6" w:rsidRDefault="0095023F" w:rsidP="009502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5023F">
              <w:rPr>
                <w:rFonts w:eastAsia="Times New Roman"/>
                <w:sz w:val="20"/>
                <w:szCs w:val="20"/>
              </w:rPr>
              <w:t>Agytörzsi kiváltott válaszok (BERA).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5023F" w:rsidRPr="0095023F" w:rsidRDefault="0095023F" w:rsidP="009502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5023F">
              <w:rPr>
                <w:rFonts w:eastAsia="Times New Roman"/>
                <w:sz w:val="20"/>
                <w:szCs w:val="20"/>
              </w:rPr>
              <w:t>ASSR.</w:t>
            </w:r>
          </w:p>
          <w:p w:rsidR="00645BB8" w:rsidRPr="00BD4DD6" w:rsidRDefault="0095023F" w:rsidP="009502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5023F">
              <w:rPr>
                <w:rFonts w:eastAsia="Times New Roman"/>
                <w:sz w:val="20"/>
                <w:szCs w:val="20"/>
              </w:rPr>
              <w:t>Közepes latenciaidejű válaszok (MLR).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5023F" w:rsidRPr="0095023F" w:rsidRDefault="0095023F" w:rsidP="009502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5023F">
              <w:rPr>
                <w:rFonts w:eastAsia="Times New Roman"/>
                <w:sz w:val="20"/>
                <w:szCs w:val="20"/>
              </w:rPr>
              <w:t>Kérgi kiváltott válaszok (CERA).</w:t>
            </w:r>
          </w:p>
          <w:p w:rsidR="00645BB8" w:rsidRPr="00BD4DD6" w:rsidRDefault="0095023F" w:rsidP="0095023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5023F">
              <w:rPr>
                <w:rFonts w:eastAsia="Times New Roman"/>
                <w:sz w:val="20"/>
                <w:szCs w:val="20"/>
              </w:rPr>
              <w:t>Otoakusztikus</w:t>
            </w:r>
            <w:r w:rsidR="00497E27">
              <w:rPr>
                <w:rFonts w:eastAsia="Times New Roman"/>
                <w:sz w:val="20"/>
                <w:szCs w:val="20"/>
              </w:rPr>
              <w:t xml:space="preserve"> </w:t>
            </w:r>
            <w:r w:rsidRPr="0095023F">
              <w:rPr>
                <w:rFonts w:eastAsia="Times New Roman"/>
                <w:sz w:val="20"/>
                <w:szCs w:val="20"/>
              </w:rPr>
              <w:t>emisszió.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95023F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645BB8" w:rsidRPr="00BD4DD6" w:rsidRDefault="0095023F" w:rsidP="00560FA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5023F">
              <w:rPr>
                <w:rFonts w:eastAsia="Times New Roman"/>
                <w:sz w:val="20"/>
                <w:szCs w:val="20"/>
              </w:rPr>
              <w:t>Otoakusztikus</w:t>
            </w:r>
            <w:r w:rsidR="00497E27">
              <w:rPr>
                <w:rFonts w:eastAsia="Times New Roman"/>
                <w:sz w:val="20"/>
                <w:szCs w:val="20"/>
              </w:rPr>
              <w:t xml:space="preserve"> </w:t>
            </w:r>
            <w:r w:rsidRPr="0095023F">
              <w:rPr>
                <w:rFonts w:eastAsia="Times New Roman"/>
                <w:sz w:val="20"/>
                <w:szCs w:val="20"/>
              </w:rPr>
              <w:t>emisszió.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95023F" w:rsidRPr="00593F74" w:rsidTr="005B282D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95023F" w:rsidRPr="00593F74" w:rsidRDefault="0095023F" w:rsidP="005B282D">
            <w:pPr>
              <w:jc w:val="center"/>
            </w:pPr>
          </w:p>
        </w:tc>
        <w:tc>
          <w:tcPr>
            <w:tcW w:w="787" w:type="dxa"/>
            <w:vAlign w:val="center"/>
          </w:tcPr>
          <w:p w:rsidR="0095023F" w:rsidRPr="00593F74" w:rsidRDefault="0095023F" w:rsidP="005B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7" w:type="dxa"/>
            <w:vAlign w:val="center"/>
          </w:tcPr>
          <w:p w:rsidR="0095023F" w:rsidRPr="00E435E6" w:rsidRDefault="0095023F" w:rsidP="005B282D">
            <w:pPr>
              <w:jc w:val="center"/>
              <w:rPr>
                <w:color w:val="000000"/>
                <w:sz w:val="20"/>
                <w:szCs w:val="20"/>
              </w:rPr>
            </w:pPr>
            <w:r w:rsidRPr="0095023F">
              <w:rPr>
                <w:rFonts w:eastAsia="Times New Roman"/>
                <w:sz w:val="20"/>
                <w:szCs w:val="20"/>
              </w:rPr>
              <w:t>Szűrő vizsgálatok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5023F" w:rsidRPr="00593F74" w:rsidRDefault="0095023F" w:rsidP="005B282D">
            <w:pPr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95023F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A11136" w:rsidRPr="00BC59B9" w:rsidRDefault="0095023F" w:rsidP="0095023F">
            <w:pPr>
              <w:jc w:val="both"/>
              <w:rPr>
                <w:sz w:val="20"/>
                <w:szCs w:val="20"/>
              </w:rPr>
            </w:pPr>
            <w:r w:rsidRPr="0095023F">
              <w:rPr>
                <w:sz w:val="20"/>
                <w:szCs w:val="20"/>
              </w:rPr>
              <w:t>Szubjektív vizsgálatok (hallásküszöb)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95023F" w:rsidTr="005B282D">
        <w:trPr>
          <w:trHeight w:val="794"/>
        </w:trPr>
        <w:tc>
          <w:tcPr>
            <w:tcW w:w="656" w:type="dxa"/>
            <w:vAlign w:val="center"/>
          </w:tcPr>
          <w:p w:rsidR="0095023F" w:rsidRPr="00AA2B5E" w:rsidRDefault="0095023F" w:rsidP="005B282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023F" w:rsidRPr="00AA2B5E" w:rsidRDefault="0095023F" w:rsidP="005B282D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5023F" w:rsidRDefault="0095023F" w:rsidP="005B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5023F" w:rsidRPr="00BC59B9" w:rsidRDefault="0095023F" w:rsidP="005B282D">
            <w:pPr>
              <w:jc w:val="both"/>
              <w:rPr>
                <w:sz w:val="20"/>
                <w:szCs w:val="20"/>
              </w:rPr>
            </w:pPr>
            <w:r w:rsidRPr="0095023F">
              <w:rPr>
                <w:sz w:val="20"/>
                <w:szCs w:val="20"/>
              </w:rPr>
              <w:t>Szubjektív vizsgálatok (hallásküszöb)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5023F" w:rsidRPr="00AA2B5E" w:rsidRDefault="0095023F" w:rsidP="005B282D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023F" w:rsidRPr="00AA2B5E" w:rsidRDefault="0095023F" w:rsidP="005B282D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5023F" w:rsidRPr="00AA2B5E" w:rsidRDefault="0095023F" w:rsidP="005B282D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BC59B9" w:rsidRDefault="0095023F" w:rsidP="00560FAE">
            <w:pPr>
              <w:jc w:val="both"/>
              <w:rPr>
                <w:sz w:val="20"/>
                <w:szCs w:val="20"/>
              </w:rPr>
            </w:pPr>
            <w:r w:rsidRPr="0095023F">
              <w:rPr>
                <w:sz w:val="20"/>
                <w:szCs w:val="20"/>
              </w:rPr>
              <w:t>Objektív vizsgálatok (OAE, BERA)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BC59B9" w:rsidRDefault="0095023F" w:rsidP="00560FAE">
            <w:pPr>
              <w:jc w:val="both"/>
              <w:rPr>
                <w:sz w:val="20"/>
                <w:szCs w:val="20"/>
              </w:rPr>
            </w:pPr>
            <w:r w:rsidRPr="0095023F">
              <w:rPr>
                <w:sz w:val="20"/>
                <w:szCs w:val="20"/>
              </w:rPr>
              <w:t>Objektív vizsgálatok (OAE, BERA)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6435BA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435BA" w:rsidRPr="00593F74" w:rsidRDefault="006435BA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6435BA" w:rsidRPr="00593F74" w:rsidRDefault="0095023F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87" w:type="dxa"/>
            <w:vAlign w:val="center"/>
          </w:tcPr>
          <w:p w:rsidR="006435BA" w:rsidRPr="00E435E6" w:rsidRDefault="0095023F" w:rsidP="00560FAE">
            <w:pPr>
              <w:jc w:val="center"/>
              <w:rPr>
                <w:color w:val="000000"/>
                <w:sz w:val="20"/>
                <w:szCs w:val="20"/>
              </w:rPr>
            </w:pPr>
            <w:r w:rsidRPr="0095023F">
              <w:rPr>
                <w:rFonts w:eastAsia="Times New Roman"/>
                <w:sz w:val="20"/>
                <w:szCs w:val="20"/>
              </w:rPr>
              <w:t>Gyermekek hallásvizsgálata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435BA" w:rsidRPr="00593F74" w:rsidRDefault="006435BA" w:rsidP="00560FAE">
            <w:pPr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5023F" w:rsidRPr="0095023F" w:rsidRDefault="0095023F" w:rsidP="0095023F">
            <w:pPr>
              <w:jc w:val="both"/>
              <w:rPr>
                <w:sz w:val="20"/>
                <w:szCs w:val="20"/>
              </w:rPr>
            </w:pPr>
            <w:r w:rsidRPr="0095023F">
              <w:rPr>
                <w:sz w:val="20"/>
                <w:szCs w:val="20"/>
              </w:rPr>
              <w:t>Életkornak megfelelő szűrővizsgálatok kivitelezése</w:t>
            </w:r>
            <w:r>
              <w:rPr>
                <w:sz w:val="20"/>
                <w:szCs w:val="20"/>
              </w:rPr>
              <w:t>.</w:t>
            </w:r>
          </w:p>
          <w:p w:rsidR="00A11136" w:rsidRPr="00BD4DD6" w:rsidRDefault="0095023F" w:rsidP="0095023F">
            <w:pPr>
              <w:jc w:val="both"/>
              <w:rPr>
                <w:sz w:val="20"/>
                <w:szCs w:val="20"/>
              </w:rPr>
            </w:pPr>
            <w:r w:rsidRPr="0095023F">
              <w:rPr>
                <w:sz w:val="20"/>
                <w:szCs w:val="20"/>
              </w:rPr>
              <w:t>Szűrő BERA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BC59B9" w:rsidRDefault="003B2B38" w:rsidP="003B2B38">
            <w:pPr>
              <w:jc w:val="both"/>
              <w:rPr>
                <w:sz w:val="20"/>
                <w:szCs w:val="20"/>
              </w:rPr>
            </w:pPr>
            <w:r w:rsidRPr="003B2B38">
              <w:rPr>
                <w:sz w:val="20"/>
                <w:szCs w:val="20"/>
              </w:rPr>
              <w:t>Szűrő OAE.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BD4DD6" w:rsidRDefault="003B2B38" w:rsidP="003B2B38">
            <w:pPr>
              <w:jc w:val="both"/>
              <w:rPr>
                <w:sz w:val="20"/>
                <w:szCs w:val="20"/>
              </w:rPr>
            </w:pPr>
            <w:r w:rsidRPr="003B2B38">
              <w:rPr>
                <w:sz w:val="20"/>
                <w:szCs w:val="20"/>
              </w:rPr>
              <w:t>Tympanometria.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B2B38" w:rsidRPr="003B2B38" w:rsidRDefault="003B2B38" w:rsidP="003B2B38">
            <w:pPr>
              <w:jc w:val="both"/>
              <w:rPr>
                <w:sz w:val="20"/>
                <w:szCs w:val="20"/>
              </w:rPr>
            </w:pPr>
            <w:r w:rsidRPr="003B2B38">
              <w:rPr>
                <w:sz w:val="20"/>
                <w:szCs w:val="20"/>
              </w:rPr>
              <w:t>Reflex vizsgálatok.</w:t>
            </w:r>
          </w:p>
          <w:p w:rsidR="00D876A2" w:rsidRPr="00BD4DD6" w:rsidRDefault="003B2B38" w:rsidP="003B2B38">
            <w:pPr>
              <w:jc w:val="both"/>
              <w:rPr>
                <w:sz w:val="20"/>
                <w:szCs w:val="20"/>
              </w:rPr>
            </w:pPr>
            <w:r w:rsidRPr="003B2B38">
              <w:rPr>
                <w:sz w:val="20"/>
                <w:szCs w:val="20"/>
              </w:rPr>
              <w:t>Játékaudiometria.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BD4DD6" w:rsidRDefault="003B2B38" w:rsidP="003B2B38">
            <w:pPr>
              <w:jc w:val="both"/>
              <w:rPr>
                <w:sz w:val="20"/>
                <w:szCs w:val="20"/>
              </w:rPr>
            </w:pPr>
            <w:r w:rsidRPr="003B2B38">
              <w:rPr>
                <w:sz w:val="20"/>
                <w:szCs w:val="20"/>
              </w:rPr>
              <w:t>Szabad hangteres vizsgálatok.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B2B38" w:rsidRPr="003B2B38" w:rsidRDefault="003B2B38" w:rsidP="003B2B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3B2B38">
              <w:rPr>
                <w:sz w:val="20"/>
                <w:szCs w:val="20"/>
              </w:rPr>
              <w:t>linikai BERA, ASSR.</w:t>
            </w:r>
          </w:p>
          <w:p w:rsidR="00D876A2" w:rsidRPr="00BD4DD6" w:rsidRDefault="003B2B38" w:rsidP="003B2B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3B2B38">
              <w:rPr>
                <w:sz w:val="20"/>
                <w:szCs w:val="20"/>
              </w:rPr>
              <w:t>linikai otoakusztikus</w:t>
            </w:r>
            <w:r w:rsidR="00497E27">
              <w:rPr>
                <w:sz w:val="20"/>
                <w:szCs w:val="20"/>
              </w:rPr>
              <w:t xml:space="preserve"> </w:t>
            </w:r>
            <w:r w:rsidRPr="003B2B38">
              <w:rPr>
                <w:sz w:val="20"/>
                <w:szCs w:val="20"/>
              </w:rPr>
              <w:t>emisszió mérés.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95023F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D876A2" w:rsidRPr="00BD4DD6" w:rsidRDefault="003B2B38" w:rsidP="00560FAE">
            <w:pPr>
              <w:jc w:val="both"/>
              <w:rPr>
                <w:sz w:val="20"/>
                <w:szCs w:val="20"/>
              </w:rPr>
            </w:pPr>
            <w:r w:rsidRPr="003B2B38">
              <w:rPr>
                <w:sz w:val="20"/>
                <w:szCs w:val="20"/>
              </w:rPr>
              <w:t>Szurdopedagógussal együttműködés.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3B2B38" w:rsidRPr="00593F74" w:rsidTr="005B282D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3B2B38" w:rsidRPr="00593F74" w:rsidRDefault="003B2B38" w:rsidP="005B282D">
            <w:pPr>
              <w:jc w:val="center"/>
            </w:pPr>
          </w:p>
        </w:tc>
        <w:tc>
          <w:tcPr>
            <w:tcW w:w="787" w:type="dxa"/>
            <w:vAlign w:val="center"/>
          </w:tcPr>
          <w:p w:rsidR="003B2B38" w:rsidRPr="00593F74" w:rsidRDefault="003B2B38" w:rsidP="005B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7" w:type="dxa"/>
            <w:vAlign w:val="center"/>
          </w:tcPr>
          <w:p w:rsidR="003B2B38" w:rsidRPr="00E435E6" w:rsidRDefault="003B2B38" w:rsidP="005B282D">
            <w:pPr>
              <w:jc w:val="center"/>
              <w:rPr>
                <w:color w:val="000000"/>
                <w:sz w:val="20"/>
                <w:szCs w:val="20"/>
              </w:rPr>
            </w:pPr>
            <w:r w:rsidRPr="003B2B38">
              <w:rPr>
                <w:rFonts w:eastAsia="Times New Roman"/>
                <w:sz w:val="20"/>
                <w:szCs w:val="20"/>
              </w:rPr>
              <w:t>Rehabilitációs eljárások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B2B38" w:rsidRPr="00593F74" w:rsidRDefault="003B2B38" w:rsidP="005B282D">
            <w:pPr>
              <w:jc w:val="center"/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3B2B3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A67F11" w:rsidRPr="00A67F11" w:rsidRDefault="00A67F11" w:rsidP="00A67F11">
            <w:pPr>
              <w:jc w:val="both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Hallókészülékes rehabilitáció megtervezése</w:t>
            </w:r>
            <w:r>
              <w:rPr>
                <w:sz w:val="20"/>
                <w:szCs w:val="20"/>
              </w:rPr>
              <w:t>.</w:t>
            </w:r>
          </w:p>
          <w:p w:rsidR="00A67F11" w:rsidRPr="00A67F11" w:rsidRDefault="00A67F11" w:rsidP="00A67F11">
            <w:pPr>
              <w:jc w:val="both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Hallókészülékes rehabilitáció megbeszélése a beteggel</w:t>
            </w:r>
            <w:r>
              <w:rPr>
                <w:sz w:val="20"/>
                <w:szCs w:val="20"/>
              </w:rPr>
              <w:t>.</w:t>
            </w:r>
          </w:p>
          <w:p w:rsidR="00D876A2" w:rsidRPr="00BD4DD6" w:rsidRDefault="00A67F11" w:rsidP="00A67F11">
            <w:pPr>
              <w:jc w:val="both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Hallókészülékes ellátás kivitelezése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67F11" w:rsidRPr="00A67F11" w:rsidRDefault="00A67F11" w:rsidP="00A67F11">
            <w:pPr>
              <w:jc w:val="both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Műtéti indikáció felállítása - szoros konzultáció a szakorvossal.</w:t>
            </w:r>
          </w:p>
          <w:p w:rsidR="00D876A2" w:rsidRPr="00BD4DD6" w:rsidRDefault="00A67F11" w:rsidP="00A67F11">
            <w:pPr>
              <w:jc w:val="both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Műtéti eljárások megismerése.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3B2B3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A67F11" w:rsidRPr="00A67F11" w:rsidRDefault="00A67F11" w:rsidP="00A67F11">
            <w:pPr>
              <w:jc w:val="both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Implantáció indikálása – szakorvossal.</w:t>
            </w:r>
          </w:p>
          <w:p w:rsidR="00D876A2" w:rsidRPr="00BD4DD6" w:rsidRDefault="00A67F11" w:rsidP="00A67F11">
            <w:pPr>
              <w:jc w:val="both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Implantációs eljárások megismerése.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3B2B38" w:rsidRPr="00593F74" w:rsidTr="005B282D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3B2B38" w:rsidRPr="00593F74" w:rsidRDefault="003B2B38" w:rsidP="005B282D">
            <w:pPr>
              <w:jc w:val="center"/>
            </w:pPr>
          </w:p>
        </w:tc>
        <w:tc>
          <w:tcPr>
            <w:tcW w:w="787" w:type="dxa"/>
            <w:vAlign w:val="center"/>
          </w:tcPr>
          <w:p w:rsidR="003B2B38" w:rsidRPr="00593F74" w:rsidRDefault="00A67F11" w:rsidP="005B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2B38">
              <w:rPr>
                <w:sz w:val="20"/>
                <w:szCs w:val="20"/>
              </w:rPr>
              <w:t>0</w:t>
            </w:r>
          </w:p>
        </w:tc>
        <w:tc>
          <w:tcPr>
            <w:tcW w:w="4687" w:type="dxa"/>
            <w:vAlign w:val="center"/>
          </w:tcPr>
          <w:p w:rsidR="003B2B38" w:rsidRPr="00E435E6" w:rsidRDefault="00A67F11" w:rsidP="005B282D">
            <w:pPr>
              <w:jc w:val="center"/>
              <w:rPr>
                <w:color w:val="000000"/>
                <w:sz w:val="20"/>
                <w:szCs w:val="20"/>
              </w:rPr>
            </w:pPr>
            <w:r w:rsidRPr="00A67F11">
              <w:rPr>
                <w:rFonts w:eastAsia="Times New Roman"/>
                <w:sz w:val="20"/>
                <w:szCs w:val="20"/>
              </w:rPr>
              <w:t>Rehabilitált beteg vizsgálata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B2B38" w:rsidRPr="00593F74" w:rsidRDefault="003B2B38" w:rsidP="005B282D">
            <w:pPr>
              <w:jc w:val="center"/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A67F11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D876A2" w:rsidRPr="00BD4DD6" w:rsidRDefault="00A67F11" w:rsidP="00A67F11">
            <w:pPr>
              <w:jc w:val="both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Kommunikáció a beteggel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BD4DD6" w:rsidRDefault="00A67F11" w:rsidP="00A67F11">
            <w:pPr>
              <w:jc w:val="both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Szabad hangteres vizsgálatok.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BD4DD6" w:rsidRDefault="00A67F11" w:rsidP="00A67F11">
            <w:pPr>
              <w:jc w:val="both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Objektív vizsgálatok.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BC59B9" w:rsidRDefault="00A67F11" w:rsidP="00A67F11">
            <w:pPr>
              <w:jc w:val="both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Objektív vizsgálatok.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67F11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11136" w:rsidRPr="00BC59B9" w:rsidRDefault="00A67F11" w:rsidP="00A67F11">
            <w:pPr>
              <w:jc w:val="both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Utógondozás.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A11136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11136" w:rsidRPr="00593F74" w:rsidRDefault="00A11136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A11136" w:rsidRPr="00593F74" w:rsidRDefault="00A67F11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7" w:type="dxa"/>
            <w:vAlign w:val="center"/>
          </w:tcPr>
          <w:p w:rsidR="00A11136" w:rsidRPr="00E435E6" w:rsidRDefault="00A67F11" w:rsidP="00560FAE">
            <w:pPr>
              <w:jc w:val="center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Otoneurológiai vizsgálatok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11136" w:rsidRPr="00593F74" w:rsidRDefault="00A11136" w:rsidP="00560FAE">
            <w:pPr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Pr="00F42DDE" w:rsidRDefault="00A67F11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67F11" w:rsidRPr="00A67F11" w:rsidRDefault="00A67F11" w:rsidP="00497E27">
            <w:pPr>
              <w:tabs>
                <w:tab w:val="left" w:pos="1418"/>
                <w:tab w:val="right" w:pos="9072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Spontán vestibuláris vizsgálatok</w:t>
            </w:r>
            <w:r>
              <w:rPr>
                <w:sz w:val="20"/>
                <w:szCs w:val="20"/>
              </w:rPr>
              <w:t>.</w:t>
            </w:r>
          </w:p>
          <w:p w:rsidR="00A67F11" w:rsidRPr="00A67F11" w:rsidRDefault="00A67F11" w:rsidP="00497E27">
            <w:pPr>
              <w:tabs>
                <w:tab w:val="left" w:pos="1418"/>
                <w:tab w:val="right" w:pos="9072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Ingerléses vestibularis vizsgálatok</w:t>
            </w:r>
            <w:r>
              <w:rPr>
                <w:sz w:val="20"/>
                <w:szCs w:val="20"/>
              </w:rPr>
              <w:t>.</w:t>
            </w:r>
          </w:p>
          <w:p w:rsidR="00A67F11" w:rsidRPr="00A67F11" w:rsidRDefault="00A67F11" w:rsidP="00497E27">
            <w:pPr>
              <w:tabs>
                <w:tab w:val="left" w:pos="1418"/>
                <w:tab w:val="right" w:pos="9072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Electronystagmográfia, videonystagmográfia</w:t>
            </w:r>
            <w:r>
              <w:rPr>
                <w:sz w:val="20"/>
                <w:szCs w:val="20"/>
              </w:rPr>
              <w:t>.</w:t>
            </w:r>
          </w:p>
          <w:p w:rsidR="00A67F11" w:rsidRPr="00A67F11" w:rsidRDefault="00A67F11" w:rsidP="00497E27">
            <w:pPr>
              <w:tabs>
                <w:tab w:val="left" w:pos="1418"/>
                <w:tab w:val="right" w:pos="9072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Halmágyi teszt</w:t>
            </w:r>
            <w:r>
              <w:rPr>
                <w:sz w:val="20"/>
                <w:szCs w:val="20"/>
              </w:rPr>
              <w:t>.</w:t>
            </w:r>
          </w:p>
          <w:p w:rsidR="00A11136" w:rsidRPr="00A67F11" w:rsidRDefault="00A67F11" w:rsidP="00497E27">
            <w:pPr>
              <w:tabs>
                <w:tab w:val="left" w:pos="1418"/>
                <w:tab w:val="right" w:pos="9072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A67F11">
              <w:rPr>
                <w:sz w:val="20"/>
                <w:szCs w:val="20"/>
              </w:rPr>
              <w:t>Facialis stimuláció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A11136" w:rsidTr="005B282D">
        <w:trPr>
          <w:trHeight w:val="377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70FF6" w:rsidRPr="00370FF6" w:rsidRDefault="00370FF6" w:rsidP="00497E27">
            <w:pPr>
              <w:tabs>
                <w:tab w:val="left" w:pos="1418"/>
                <w:tab w:val="right" w:pos="9072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370FF6">
              <w:rPr>
                <w:sz w:val="20"/>
                <w:szCs w:val="20"/>
              </w:rPr>
              <w:t>Spontán vestibuláris vizsgálatok.</w:t>
            </w:r>
          </w:p>
          <w:p w:rsidR="00370FF6" w:rsidRPr="00370FF6" w:rsidRDefault="00370FF6" w:rsidP="00497E27">
            <w:pPr>
              <w:tabs>
                <w:tab w:val="left" w:pos="1418"/>
                <w:tab w:val="right" w:pos="9072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370FF6">
              <w:rPr>
                <w:sz w:val="20"/>
                <w:szCs w:val="20"/>
              </w:rPr>
              <w:t>Ingerléses vestibularis vizsgálatok.</w:t>
            </w:r>
          </w:p>
          <w:p w:rsidR="00370FF6" w:rsidRPr="00370FF6" w:rsidRDefault="00370FF6" w:rsidP="00497E27">
            <w:pPr>
              <w:tabs>
                <w:tab w:val="left" w:pos="1418"/>
                <w:tab w:val="right" w:pos="9072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370FF6">
              <w:rPr>
                <w:sz w:val="20"/>
                <w:szCs w:val="20"/>
              </w:rPr>
              <w:t>Electronystagmográfia, videonystagmográfia.</w:t>
            </w:r>
          </w:p>
          <w:p w:rsidR="00370FF6" w:rsidRPr="00370FF6" w:rsidRDefault="00370FF6" w:rsidP="00497E27">
            <w:pPr>
              <w:tabs>
                <w:tab w:val="left" w:pos="1418"/>
                <w:tab w:val="right" w:pos="9072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370FF6">
              <w:rPr>
                <w:sz w:val="20"/>
                <w:szCs w:val="20"/>
              </w:rPr>
              <w:t>Halmágyi teszt.</w:t>
            </w:r>
          </w:p>
          <w:p w:rsidR="00A11136" w:rsidRPr="00051C45" w:rsidRDefault="00370FF6" w:rsidP="00497E27">
            <w:pPr>
              <w:tabs>
                <w:tab w:val="left" w:pos="1418"/>
                <w:tab w:val="right" w:pos="9072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370FF6">
              <w:rPr>
                <w:sz w:val="20"/>
                <w:szCs w:val="20"/>
              </w:rPr>
              <w:t>Facialis stimuláció.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8B6CDA" w:rsidTr="004E6FF0">
        <w:trPr>
          <w:trHeight w:val="449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70FF6" w:rsidRPr="00370FF6" w:rsidRDefault="00370FF6" w:rsidP="00370FF6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370FF6">
              <w:rPr>
                <w:rFonts w:eastAsia="Times New Roman"/>
                <w:sz w:val="20"/>
                <w:szCs w:val="20"/>
              </w:rPr>
              <w:t>Spontán vestibuláris vizsgálatok.</w:t>
            </w:r>
          </w:p>
          <w:p w:rsidR="00370FF6" w:rsidRPr="00370FF6" w:rsidRDefault="00370FF6" w:rsidP="00370FF6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370FF6">
              <w:rPr>
                <w:rFonts w:eastAsia="Times New Roman"/>
                <w:sz w:val="20"/>
                <w:szCs w:val="20"/>
              </w:rPr>
              <w:t>Ingerléses vestibularis vizsgálatok.</w:t>
            </w:r>
          </w:p>
          <w:p w:rsidR="00370FF6" w:rsidRPr="00370FF6" w:rsidRDefault="00370FF6" w:rsidP="00370FF6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370FF6">
              <w:rPr>
                <w:rFonts w:eastAsia="Times New Roman"/>
                <w:sz w:val="20"/>
                <w:szCs w:val="20"/>
              </w:rPr>
              <w:t>Electronystagmográfia, videonystagmográfia.</w:t>
            </w:r>
          </w:p>
          <w:p w:rsidR="00370FF6" w:rsidRPr="00370FF6" w:rsidRDefault="00370FF6" w:rsidP="00370FF6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370FF6">
              <w:rPr>
                <w:rFonts w:eastAsia="Times New Roman"/>
                <w:sz w:val="20"/>
                <w:szCs w:val="20"/>
              </w:rPr>
              <w:t>Halmágyi teszt.</w:t>
            </w:r>
          </w:p>
          <w:p w:rsidR="008B6CDA" w:rsidRPr="00BD4DD6" w:rsidRDefault="00370FF6" w:rsidP="00370FF6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370FF6">
              <w:rPr>
                <w:rFonts w:eastAsia="Times New Roman"/>
                <w:sz w:val="20"/>
                <w:szCs w:val="20"/>
              </w:rPr>
              <w:t>Facialis stimuláció.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370FF6" w:rsidTr="005B282D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370FF6" w:rsidRPr="00AA2B5E" w:rsidRDefault="00370FF6" w:rsidP="005B282D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70FF6" w:rsidRPr="00BC5947" w:rsidRDefault="00541CA7" w:rsidP="005B28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87" w:type="dxa"/>
            <w:vAlign w:val="center"/>
          </w:tcPr>
          <w:p w:rsidR="00541CA7" w:rsidRDefault="00541CA7" w:rsidP="005B28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11109</w:t>
            </w:r>
            <w:r w:rsidR="005B282D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16</w:t>
            </w:r>
          </w:p>
          <w:p w:rsidR="00370FF6" w:rsidRPr="00890971" w:rsidRDefault="00541CA7" w:rsidP="005B28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41CA7">
              <w:rPr>
                <w:b/>
                <w:color w:val="000000"/>
                <w:sz w:val="28"/>
                <w:szCs w:val="28"/>
              </w:rPr>
              <w:t>Hallásakusztika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70FF6" w:rsidRPr="00AA2B5E" w:rsidRDefault="00370FF6" w:rsidP="005B282D">
            <w:pPr>
              <w:jc w:val="center"/>
              <w:rPr>
                <w:b/>
              </w:rPr>
            </w:pPr>
          </w:p>
        </w:tc>
      </w:tr>
      <w:tr w:rsidR="00370FF6" w:rsidRPr="005B282D" w:rsidTr="005B282D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370FF6" w:rsidRPr="005B282D" w:rsidRDefault="00370FF6" w:rsidP="005B2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370FF6" w:rsidRPr="005B282D" w:rsidRDefault="00541CA7" w:rsidP="005B282D">
            <w:pPr>
              <w:jc w:val="center"/>
              <w:rPr>
                <w:sz w:val="24"/>
                <w:szCs w:val="24"/>
              </w:rPr>
            </w:pPr>
            <w:r w:rsidRPr="005B282D">
              <w:rPr>
                <w:sz w:val="24"/>
                <w:szCs w:val="24"/>
              </w:rPr>
              <w:t>200</w:t>
            </w:r>
          </w:p>
        </w:tc>
        <w:tc>
          <w:tcPr>
            <w:tcW w:w="4687" w:type="dxa"/>
            <w:vAlign w:val="center"/>
          </w:tcPr>
          <w:p w:rsidR="00370FF6" w:rsidRPr="005B282D" w:rsidRDefault="00541CA7" w:rsidP="005B28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282D">
              <w:rPr>
                <w:sz w:val="24"/>
                <w:szCs w:val="24"/>
              </w:rPr>
              <w:t>Hallásakusztikai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70FF6" w:rsidRPr="005B282D" w:rsidRDefault="00370FF6" w:rsidP="005B282D">
            <w:pPr>
              <w:jc w:val="center"/>
              <w:rPr>
                <w:sz w:val="24"/>
                <w:szCs w:val="24"/>
              </w:rPr>
            </w:pPr>
          </w:p>
        </w:tc>
      </w:tr>
      <w:tr w:rsidR="00370FF6" w:rsidRPr="00593F74" w:rsidTr="005B282D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370FF6" w:rsidRPr="00593F74" w:rsidRDefault="00370FF6" w:rsidP="005B282D">
            <w:pPr>
              <w:jc w:val="center"/>
            </w:pPr>
          </w:p>
        </w:tc>
        <w:tc>
          <w:tcPr>
            <w:tcW w:w="787" w:type="dxa"/>
            <w:vAlign w:val="center"/>
          </w:tcPr>
          <w:p w:rsidR="00370FF6" w:rsidRPr="00593F74" w:rsidRDefault="00541CA7" w:rsidP="005B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7" w:type="dxa"/>
            <w:vAlign w:val="center"/>
          </w:tcPr>
          <w:p w:rsidR="00370FF6" w:rsidRPr="00E435E6" w:rsidRDefault="00541CA7" w:rsidP="005B282D">
            <w:pPr>
              <w:jc w:val="center"/>
              <w:rPr>
                <w:color w:val="000000"/>
                <w:sz w:val="20"/>
                <w:szCs w:val="20"/>
              </w:rPr>
            </w:pPr>
            <w:r w:rsidRPr="00541CA7">
              <w:rPr>
                <w:sz w:val="20"/>
                <w:szCs w:val="20"/>
              </w:rPr>
              <w:t>Audiológiai szakrendelés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70FF6" w:rsidRPr="00593F74" w:rsidRDefault="00370FF6" w:rsidP="005B282D">
            <w:pPr>
              <w:jc w:val="center"/>
            </w:pPr>
          </w:p>
        </w:tc>
      </w:tr>
      <w:tr w:rsidR="00541CA7" w:rsidTr="005B282D">
        <w:trPr>
          <w:trHeight w:val="794"/>
        </w:trPr>
        <w:tc>
          <w:tcPr>
            <w:tcW w:w="656" w:type="dxa"/>
            <w:vAlign w:val="center"/>
          </w:tcPr>
          <w:p w:rsidR="00541CA7" w:rsidRPr="00AA2B5E" w:rsidRDefault="00541CA7" w:rsidP="005B282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41CA7" w:rsidRPr="00AA2B5E" w:rsidRDefault="00541CA7" w:rsidP="005B282D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41CA7" w:rsidRDefault="00541CA7" w:rsidP="005B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F60DE1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Beteggel történő kommunikáció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60DE1" w:rsidRPr="00F60DE1" w:rsidRDefault="00F60DE1" w:rsidP="00F60DE1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Anamnézis felvétel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60DE1" w:rsidRPr="00F60DE1" w:rsidRDefault="00F60DE1" w:rsidP="00F60DE1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Fizikális vizsgálat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541CA7" w:rsidRPr="00BD4DD6" w:rsidRDefault="00F60DE1" w:rsidP="00F60DE1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Szakorvossal történő konzultáció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41CA7" w:rsidRPr="00AA2B5E" w:rsidRDefault="00541CA7" w:rsidP="005B282D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1CA7" w:rsidRPr="00AA2B5E" w:rsidRDefault="00541CA7" w:rsidP="005B282D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41CA7" w:rsidRPr="00AA2B5E" w:rsidRDefault="00541CA7" w:rsidP="005B282D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F60DE1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Beteggel történő kommunikáció.</w:t>
            </w:r>
          </w:p>
          <w:p w:rsidR="00F60DE1" w:rsidRPr="00F60DE1" w:rsidRDefault="00F60DE1" w:rsidP="00F60DE1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Anamnézis felvétel.</w:t>
            </w:r>
          </w:p>
          <w:p w:rsidR="00F60DE1" w:rsidRPr="00F60DE1" w:rsidRDefault="00F60DE1" w:rsidP="00F60DE1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Fizikális vizsgálat.</w:t>
            </w:r>
          </w:p>
          <w:p w:rsidR="008B6CDA" w:rsidRPr="00BD4DD6" w:rsidRDefault="00F60DE1" w:rsidP="00F60DE1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Szakorvossal történő konzultáció.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541CA7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F60DE1" w:rsidRPr="00F60DE1" w:rsidRDefault="00F60DE1" w:rsidP="00F60DE1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Beteggel történő kommunikáció.</w:t>
            </w:r>
          </w:p>
          <w:p w:rsidR="00F60DE1" w:rsidRPr="00F60DE1" w:rsidRDefault="00F60DE1" w:rsidP="00F60DE1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Anamnézis felvétel.</w:t>
            </w:r>
          </w:p>
          <w:p w:rsidR="00F60DE1" w:rsidRPr="00F60DE1" w:rsidRDefault="00F60DE1" w:rsidP="00F60DE1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Fizikális vizsgálat.</w:t>
            </w:r>
          </w:p>
          <w:p w:rsidR="008B6CDA" w:rsidRPr="00BD4DD6" w:rsidRDefault="00F60DE1" w:rsidP="00F60DE1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Szakorvossal történő konzultáció.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541CA7" w:rsidRPr="00593F74" w:rsidTr="005B282D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541CA7" w:rsidRPr="00593F74" w:rsidRDefault="00541CA7" w:rsidP="005B282D">
            <w:pPr>
              <w:jc w:val="center"/>
            </w:pPr>
          </w:p>
        </w:tc>
        <w:tc>
          <w:tcPr>
            <w:tcW w:w="787" w:type="dxa"/>
            <w:vAlign w:val="center"/>
          </w:tcPr>
          <w:p w:rsidR="00541CA7" w:rsidRPr="00593F74" w:rsidRDefault="00F60DE1" w:rsidP="005B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1CA7">
              <w:rPr>
                <w:sz w:val="20"/>
                <w:szCs w:val="20"/>
              </w:rPr>
              <w:t>0</w:t>
            </w:r>
          </w:p>
        </w:tc>
        <w:tc>
          <w:tcPr>
            <w:tcW w:w="4687" w:type="dxa"/>
            <w:vAlign w:val="center"/>
          </w:tcPr>
          <w:p w:rsidR="00541CA7" w:rsidRPr="00E435E6" w:rsidRDefault="00F60DE1" w:rsidP="005B282D">
            <w:pPr>
              <w:jc w:val="center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Hallókészülék kiválasztás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541CA7" w:rsidRPr="00593F74" w:rsidRDefault="00541CA7" w:rsidP="005B282D">
            <w:pPr>
              <w:jc w:val="center"/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F60DE1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Beteg előkészítése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Audiológiai leletek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Beteg igényei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Szakmai ismeretek alkalmazása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8B6CDA" w:rsidRPr="00BD4DD6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Szakorvossal konzultáció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Beteg előkészítése.</w:t>
            </w:r>
          </w:p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Audiológiai leletek.</w:t>
            </w:r>
          </w:p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Beteg igényei.</w:t>
            </w:r>
          </w:p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Szakmai ismeretek alkalmazása.</w:t>
            </w:r>
          </w:p>
          <w:p w:rsidR="008B6CDA" w:rsidRPr="00BD4DD6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Szakorvossal konzultáció.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Beteg előkészítése.</w:t>
            </w:r>
          </w:p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Audiológiai leletek.</w:t>
            </w:r>
          </w:p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Beteg igényei.</w:t>
            </w:r>
          </w:p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Szakmai ismeretek alkalmazása.</w:t>
            </w:r>
          </w:p>
          <w:p w:rsidR="008B6CDA" w:rsidRPr="00BD4DD6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Szakorvossal konzultáció.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Beteg előkészítése.</w:t>
            </w:r>
          </w:p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Audiológiai leletek.</w:t>
            </w:r>
          </w:p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Beteg igényei.</w:t>
            </w:r>
          </w:p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Szakmai ismeretek alkalmazása.</w:t>
            </w:r>
          </w:p>
          <w:p w:rsidR="008B6CDA" w:rsidRPr="00BD4DD6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Szakorvossal konzultáció.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8B6CD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Beteg előkészítése.</w:t>
            </w:r>
          </w:p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Audiológiai leletek.</w:t>
            </w:r>
          </w:p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Beteg igényei.</w:t>
            </w:r>
          </w:p>
          <w:p w:rsidR="00F60DE1" w:rsidRPr="00F60DE1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Szakmai ismeretek alkalmazása.</w:t>
            </w:r>
          </w:p>
          <w:p w:rsidR="008B6CDA" w:rsidRPr="00BD4DD6" w:rsidRDefault="00F60DE1" w:rsidP="0060127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Szakorvossal konzultáció.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8B6CDA" w:rsidTr="00A06423">
        <w:trPr>
          <w:trHeight w:val="794"/>
        </w:trPr>
        <w:tc>
          <w:tcPr>
            <w:tcW w:w="656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B6CDA" w:rsidRDefault="00F60DE1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F60DE1" w:rsidRPr="00F60DE1" w:rsidRDefault="00F60DE1" w:rsidP="0060127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Beteg előkészítése.</w:t>
            </w:r>
          </w:p>
          <w:p w:rsidR="00F60DE1" w:rsidRPr="00F60DE1" w:rsidRDefault="00F60DE1" w:rsidP="0060127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Audiológiai leletek.</w:t>
            </w:r>
          </w:p>
          <w:p w:rsidR="00F60DE1" w:rsidRPr="00F60DE1" w:rsidRDefault="00F60DE1" w:rsidP="0060127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Beteg igényei.</w:t>
            </w:r>
          </w:p>
          <w:p w:rsidR="00F60DE1" w:rsidRPr="00F60DE1" w:rsidRDefault="00F60DE1" w:rsidP="0060127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Szakmai ismeretek alkalmazása.</w:t>
            </w:r>
          </w:p>
          <w:p w:rsidR="008B6CDA" w:rsidRPr="00051C45" w:rsidRDefault="00F60DE1" w:rsidP="0060127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Szakorvossal konzultáció.</w:t>
            </w:r>
          </w:p>
        </w:tc>
        <w:tc>
          <w:tcPr>
            <w:tcW w:w="839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B6CDA" w:rsidRPr="00AA2B5E" w:rsidRDefault="008B6CDA" w:rsidP="00560FAE">
            <w:pPr>
              <w:jc w:val="center"/>
              <w:rPr>
                <w:b/>
              </w:rPr>
            </w:pPr>
          </w:p>
        </w:tc>
      </w:tr>
      <w:tr w:rsidR="006435BA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6435BA" w:rsidRPr="00593F74" w:rsidRDefault="006435BA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6435BA" w:rsidRPr="00593F74" w:rsidRDefault="00F60DE1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23B56">
              <w:rPr>
                <w:sz w:val="20"/>
                <w:szCs w:val="20"/>
              </w:rPr>
              <w:t>0</w:t>
            </w:r>
          </w:p>
        </w:tc>
        <w:tc>
          <w:tcPr>
            <w:tcW w:w="4687" w:type="dxa"/>
            <w:vAlign w:val="center"/>
          </w:tcPr>
          <w:p w:rsidR="006435BA" w:rsidRPr="00E435E6" w:rsidRDefault="00F60DE1" w:rsidP="00560FAE">
            <w:pPr>
              <w:jc w:val="center"/>
              <w:rPr>
                <w:sz w:val="20"/>
                <w:szCs w:val="20"/>
              </w:rPr>
            </w:pPr>
            <w:r w:rsidRPr="00F60DE1">
              <w:rPr>
                <w:rFonts w:eastAsia="Times New Roman"/>
                <w:sz w:val="20"/>
                <w:szCs w:val="20"/>
              </w:rPr>
              <w:t>Hallókészülék beállítás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6435BA" w:rsidRPr="00593F74" w:rsidRDefault="006435BA" w:rsidP="00560FAE">
            <w:pPr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F60DE1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Beteg előkészítése</w:t>
            </w:r>
            <w:r>
              <w:rPr>
                <w:sz w:val="20"/>
                <w:szCs w:val="20"/>
              </w:rPr>
              <w:t>.</w:t>
            </w:r>
          </w:p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Beállítás</w:t>
            </w:r>
            <w:r>
              <w:rPr>
                <w:sz w:val="20"/>
                <w:szCs w:val="20"/>
              </w:rPr>
              <w:t>.</w:t>
            </w:r>
          </w:p>
          <w:p w:rsidR="00A11136" w:rsidRPr="00BD4DD6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Finomhangolás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F60DE1" w:rsidTr="005B282D">
        <w:trPr>
          <w:trHeight w:val="794"/>
        </w:trPr>
        <w:tc>
          <w:tcPr>
            <w:tcW w:w="656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60DE1" w:rsidRDefault="00F60DE1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Beteg előkészítése</w:t>
            </w:r>
            <w:r>
              <w:rPr>
                <w:sz w:val="20"/>
                <w:szCs w:val="20"/>
              </w:rPr>
              <w:t>.</w:t>
            </w:r>
          </w:p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Beállítás</w:t>
            </w:r>
            <w:r>
              <w:rPr>
                <w:sz w:val="20"/>
                <w:szCs w:val="20"/>
              </w:rPr>
              <w:t>.</w:t>
            </w:r>
          </w:p>
          <w:p w:rsidR="00F60DE1" w:rsidRPr="00BD4DD6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Finomhangolás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</w:tr>
      <w:tr w:rsidR="00F60DE1" w:rsidTr="005B282D">
        <w:trPr>
          <w:trHeight w:val="794"/>
        </w:trPr>
        <w:tc>
          <w:tcPr>
            <w:tcW w:w="656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60DE1" w:rsidRDefault="00F60DE1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Beteg előkészítése</w:t>
            </w:r>
            <w:r>
              <w:rPr>
                <w:sz w:val="20"/>
                <w:szCs w:val="20"/>
              </w:rPr>
              <w:t>.</w:t>
            </w:r>
          </w:p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Beállítás</w:t>
            </w:r>
            <w:r>
              <w:rPr>
                <w:sz w:val="20"/>
                <w:szCs w:val="20"/>
              </w:rPr>
              <w:t>.</w:t>
            </w:r>
          </w:p>
          <w:p w:rsidR="00F60DE1" w:rsidRPr="00BD4DD6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Finomhangolás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</w:tr>
      <w:tr w:rsidR="00F60DE1" w:rsidTr="005B282D">
        <w:trPr>
          <w:trHeight w:val="794"/>
        </w:trPr>
        <w:tc>
          <w:tcPr>
            <w:tcW w:w="656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60DE1" w:rsidRDefault="00F60DE1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Beteg előkészítése</w:t>
            </w:r>
            <w:r>
              <w:rPr>
                <w:sz w:val="20"/>
                <w:szCs w:val="20"/>
              </w:rPr>
              <w:t>.</w:t>
            </w:r>
          </w:p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Beállítás</w:t>
            </w:r>
            <w:r>
              <w:rPr>
                <w:sz w:val="20"/>
                <w:szCs w:val="20"/>
              </w:rPr>
              <w:t>.</w:t>
            </w:r>
          </w:p>
          <w:p w:rsidR="00F60DE1" w:rsidRPr="00BD4DD6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Finomhangolás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</w:tr>
      <w:tr w:rsidR="00F60DE1" w:rsidTr="005B282D">
        <w:trPr>
          <w:trHeight w:val="794"/>
        </w:trPr>
        <w:tc>
          <w:tcPr>
            <w:tcW w:w="656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60DE1" w:rsidRDefault="00F60DE1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Beteg előkészítése</w:t>
            </w:r>
            <w:r>
              <w:rPr>
                <w:sz w:val="20"/>
                <w:szCs w:val="20"/>
              </w:rPr>
              <w:t>.</w:t>
            </w:r>
          </w:p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Beállítás</w:t>
            </w:r>
            <w:r>
              <w:rPr>
                <w:sz w:val="20"/>
                <w:szCs w:val="20"/>
              </w:rPr>
              <w:t>.</w:t>
            </w:r>
          </w:p>
          <w:p w:rsidR="00F60DE1" w:rsidRPr="00BD4DD6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Finomhangolás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</w:tr>
      <w:tr w:rsidR="00F60DE1" w:rsidTr="005B282D">
        <w:trPr>
          <w:trHeight w:val="794"/>
        </w:trPr>
        <w:tc>
          <w:tcPr>
            <w:tcW w:w="656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60DE1" w:rsidRDefault="00F60DE1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Beteg előkészítése</w:t>
            </w:r>
            <w:r>
              <w:rPr>
                <w:sz w:val="20"/>
                <w:szCs w:val="20"/>
              </w:rPr>
              <w:t>.</w:t>
            </w:r>
          </w:p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Beállítás</w:t>
            </w:r>
            <w:r>
              <w:rPr>
                <w:sz w:val="20"/>
                <w:szCs w:val="20"/>
              </w:rPr>
              <w:t>.</w:t>
            </w:r>
          </w:p>
          <w:p w:rsidR="00F60DE1" w:rsidRPr="00BD4DD6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Finomhangolás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</w:tr>
      <w:tr w:rsidR="00F60DE1" w:rsidTr="005B282D">
        <w:trPr>
          <w:trHeight w:val="794"/>
        </w:trPr>
        <w:tc>
          <w:tcPr>
            <w:tcW w:w="656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60DE1" w:rsidRDefault="00F60DE1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Beteg előkészítése</w:t>
            </w:r>
            <w:r>
              <w:rPr>
                <w:sz w:val="20"/>
                <w:szCs w:val="20"/>
              </w:rPr>
              <w:t>.</w:t>
            </w:r>
          </w:p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Beállítás</w:t>
            </w:r>
            <w:r>
              <w:rPr>
                <w:sz w:val="20"/>
                <w:szCs w:val="20"/>
              </w:rPr>
              <w:t>.</w:t>
            </w:r>
          </w:p>
          <w:p w:rsidR="00F60DE1" w:rsidRPr="00BD4DD6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Finomhangolás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</w:tr>
      <w:tr w:rsidR="00F60DE1" w:rsidTr="00A06423">
        <w:trPr>
          <w:trHeight w:val="794"/>
        </w:trPr>
        <w:tc>
          <w:tcPr>
            <w:tcW w:w="656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60DE1" w:rsidRDefault="00F60DE1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Beteg előkészítése</w:t>
            </w:r>
            <w:r>
              <w:rPr>
                <w:sz w:val="20"/>
                <w:szCs w:val="20"/>
              </w:rPr>
              <w:t>.</w:t>
            </w:r>
          </w:p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Beállítás</w:t>
            </w:r>
            <w:r>
              <w:rPr>
                <w:sz w:val="20"/>
                <w:szCs w:val="20"/>
              </w:rPr>
              <w:t>.</w:t>
            </w:r>
          </w:p>
          <w:p w:rsidR="00F60DE1" w:rsidRPr="00BD4DD6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Finomhangolás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</w:tr>
      <w:tr w:rsidR="00F60DE1" w:rsidTr="00A06423">
        <w:trPr>
          <w:trHeight w:val="794"/>
        </w:trPr>
        <w:tc>
          <w:tcPr>
            <w:tcW w:w="656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60DE1" w:rsidRDefault="00F60DE1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Beteg előkészítése</w:t>
            </w:r>
            <w:r>
              <w:rPr>
                <w:sz w:val="20"/>
                <w:szCs w:val="20"/>
              </w:rPr>
              <w:t>.</w:t>
            </w:r>
          </w:p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Beállítás</w:t>
            </w:r>
            <w:r>
              <w:rPr>
                <w:sz w:val="20"/>
                <w:szCs w:val="20"/>
              </w:rPr>
              <w:t>.</w:t>
            </w:r>
          </w:p>
          <w:p w:rsidR="00F60DE1" w:rsidRPr="00BD4DD6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Finomhangolás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</w:tr>
      <w:tr w:rsidR="00F60DE1" w:rsidTr="00A06423">
        <w:trPr>
          <w:trHeight w:val="794"/>
        </w:trPr>
        <w:tc>
          <w:tcPr>
            <w:tcW w:w="656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60DE1" w:rsidRDefault="00F60DE1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Beteg előkészítése</w:t>
            </w:r>
            <w:r>
              <w:rPr>
                <w:sz w:val="20"/>
                <w:szCs w:val="20"/>
              </w:rPr>
              <w:t>.</w:t>
            </w:r>
          </w:p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Beállítás</w:t>
            </w:r>
            <w:r>
              <w:rPr>
                <w:sz w:val="20"/>
                <w:szCs w:val="20"/>
              </w:rPr>
              <w:t>.</w:t>
            </w:r>
          </w:p>
          <w:p w:rsidR="00F60DE1" w:rsidRPr="00BD4DD6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Finomhangolás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</w:tr>
      <w:tr w:rsidR="00F60DE1" w:rsidTr="005B282D">
        <w:trPr>
          <w:trHeight w:val="794"/>
        </w:trPr>
        <w:tc>
          <w:tcPr>
            <w:tcW w:w="656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60DE1" w:rsidRDefault="00F60DE1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Beteg előkészítése</w:t>
            </w:r>
            <w:r>
              <w:rPr>
                <w:sz w:val="20"/>
                <w:szCs w:val="20"/>
              </w:rPr>
              <w:t>.</w:t>
            </w:r>
          </w:p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Beállítás</w:t>
            </w:r>
            <w:r>
              <w:rPr>
                <w:sz w:val="20"/>
                <w:szCs w:val="20"/>
              </w:rPr>
              <w:t>.</w:t>
            </w:r>
          </w:p>
          <w:p w:rsidR="00F60DE1" w:rsidRPr="00BD4DD6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Finomhangolás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</w:tr>
      <w:tr w:rsidR="00F60DE1" w:rsidTr="005B282D">
        <w:trPr>
          <w:trHeight w:val="794"/>
        </w:trPr>
        <w:tc>
          <w:tcPr>
            <w:tcW w:w="656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60DE1" w:rsidRDefault="00F60DE1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Beteg előkészítése</w:t>
            </w:r>
            <w:r>
              <w:rPr>
                <w:sz w:val="20"/>
                <w:szCs w:val="20"/>
              </w:rPr>
              <w:t>.</w:t>
            </w:r>
          </w:p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Beállítás</w:t>
            </w:r>
            <w:r>
              <w:rPr>
                <w:sz w:val="20"/>
                <w:szCs w:val="20"/>
              </w:rPr>
              <w:t>.</w:t>
            </w:r>
          </w:p>
          <w:p w:rsidR="00F60DE1" w:rsidRPr="00BD4DD6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Finomhangolás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</w:tr>
      <w:tr w:rsidR="00F60DE1" w:rsidTr="00A06423">
        <w:trPr>
          <w:trHeight w:val="794"/>
        </w:trPr>
        <w:tc>
          <w:tcPr>
            <w:tcW w:w="656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60DE1" w:rsidRDefault="00F60DE1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Beteg előkészítése</w:t>
            </w:r>
            <w:r>
              <w:rPr>
                <w:sz w:val="20"/>
                <w:szCs w:val="20"/>
              </w:rPr>
              <w:t>.</w:t>
            </w:r>
          </w:p>
          <w:p w:rsidR="00F60DE1" w:rsidRPr="00F60DE1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Beállítás</w:t>
            </w:r>
            <w:r>
              <w:rPr>
                <w:sz w:val="20"/>
                <w:szCs w:val="20"/>
              </w:rPr>
              <w:t>.</w:t>
            </w:r>
          </w:p>
          <w:p w:rsidR="00F60DE1" w:rsidRPr="00BD4DD6" w:rsidRDefault="00F60DE1" w:rsidP="00F60DE1">
            <w:pPr>
              <w:jc w:val="both"/>
              <w:rPr>
                <w:sz w:val="20"/>
                <w:szCs w:val="20"/>
              </w:rPr>
            </w:pPr>
            <w:r w:rsidRPr="00F60DE1">
              <w:rPr>
                <w:sz w:val="20"/>
                <w:szCs w:val="20"/>
              </w:rPr>
              <w:t>Finomhangolás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</w:tr>
      <w:tr w:rsidR="00F60DE1" w:rsidRPr="00593F74" w:rsidTr="00BB5E1A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F60DE1" w:rsidRPr="00593F74" w:rsidRDefault="00F60DE1" w:rsidP="00F60DE1">
            <w:pPr>
              <w:jc w:val="center"/>
            </w:pPr>
          </w:p>
        </w:tc>
        <w:tc>
          <w:tcPr>
            <w:tcW w:w="787" w:type="dxa"/>
            <w:vAlign w:val="center"/>
          </w:tcPr>
          <w:p w:rsidR="00F60DE1" w:rsidRPr="00593F74" w:rsidRDefault="00D53A48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87" w:type="dxa"/>
            <w:vAlign w:val="center"/>
          </w:tcPr>
          <w:p w:rsidR="00F60DE1" w:rsidRPr="00E435E6" w:rsidRDefault="00D53A48" w:rsidP="00F60DE1">
            <w:pPr>
              <w:jc w:val="center"/>
              <w:rPr>
                <w:sz w:val="20"/>
                <w:szCs w:val="20"/>
              </w:rPr>
            </w:pPr>
            <w:r w:rsidRPr="00D53A48">
              <w:rPr>
                <w:sz w:val="20"/>
                <w:szCs w:val="20"/>
              </w:rPr>
              <w:t>Hatékonyság mérése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F60DE1" w:rsidRPr="00593F74" w:rsidRDefault="00F60DE1" w:rsidP="00F60DE1">
            <w:pPr>
              <w:jc w:val="center"/>
            </w:pPr>
          </w:p>
        </w:tc>
      </w:tr>
      <w:tr w:rsidR="00F60DE1" w:rsidTr="00BB5E1A">
        <w:trPr>
          <w:trHeight w:val="794"/>
        </w:trPr>
        <w:tc>
          <w:tcPr>
            <w:tcW w:w="656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60DE1" w:rsidRPr="00F42DDE" w:rsidRDefault="00F60DE1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53A48" w:rsidRPr="00D53A48" w:rsidRDefault="00D53A48" w:rsidP="00D53A48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D53A48">
              <w:rPr>
                <w:sz w:val="20"/>
                <w:szCs w:val="20"/>
              </w:rPr>
              <w:t>Cosi teszt</w:t>
            </w:r>
            <w:r>
              <w:rPr>
                <w:sz w:val="20"/>
                <w:szCs w:val="20"/>
              </w:rPr>
              <w:t>.</w:t>
            </w:r>
          </w:p>
          <w:p w:rsidR="00D53A48" w:rsidRPr="00D53A48" w:rsidRDefault="00D53A48" w:rsidP="00D53A48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D53A48">
              <w:rPr>
                <w:sz w:val="20"/>
                <w:szCs w:val="20"/>
              </w:rPr>
              <w:t>Szabad hangteres vizsgálatok</w:t>
            </w:r>
            <w:r>
              <w:rPr>
                <w:sz w:val="20"/>
                <w:szCs w:val="20"/>
              </w:rPr>
              <w:t>.</w:t>
            </w:r>
          </w:p>
          <w:p w:rsidR="00F60DE1" w:rsidRPr="00D53A48" w:rsidRDefault="00D53A48" w:rsidP="00D53A48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D53A48">
              <w:rPr>
                <w:sz w:val="20"/>
                <w:szCs w:val="20"/>
              </w:rPr>
              <w:t>Ismételt állítások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</w:tr>
      <w:tr w:rsidR="00F60DE1" w:rsidTr="00BB5E1A">
        <w:trPr>
          <w:trHeight w:val="794"/>
        </w:trPr>
        <w:tc>
          <w:tcPr>
            <w:tcW w:w="656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60DE1" w:rsidRDefault="00D53A48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D53A48" w:rsidRPr="00D53A48" w:rsidRDefault="00D53A48" w:rsidP="00D53A48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D53A48">
              <w:rPr>
                <w:sz w:val="20"/>
                <w:szCs w:val="20"/>
              </w:rPr>
              <w:t>Cosi teszt.</w:t>
            </w:r>
          </w:p>
          <w:p w:rsidR="00D53A48" w:rsidRPr="00D53A48" w:rsidRDefault="00D53A48" w:rsidP="00D53A48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D53A48">
              <w:rPr>
                <w:sz w:val="20"/>
                <w:szCs w:val="20"/>
              </w:rPr>
              <w:t>Szabad hangteres vizsgálatok.</w:t>
            </w:r>
          </w:p>
          <w:p w:rsidR="00F60DE1" w:rsidRPr="00051C45" w:rsidRDefault="00D53A48" w:rsidP="00D53A48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D53A48">
              <w:rPr>
                <w:sz w:val="20"/>
                <w:szCs w:val="20"/>
              </w:rPr>
              <w:t>Ismételt állítások.</w:t>
            </w:r>
          </w:p>
        </w:tc>
        <w:tc>
          <w:tcPr>
            <w:tcW w:w="839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</w:tr>
      <w:tr w:rsidR="00D53A48" w:rsidRPr="00593F74" w:rsidTr="005B282D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D53A48" w:rsidRPr="00593F74" w:rsidRDefault="00D53A48" w:rsidP="005B282D">
            <w:pPr>
              <w:jc w:val="center"/>
            </w:pPr>
          </w:p>
        </w:tc>
        <w:tc>
          <w:tcPr>
            <w:tcW w:w="787" w:type="dxa"/>
            <w:vAlign w:val="center"/>
          </w:tcPr>
          <w:p w:rsidR="00D53A48" w:rsidRPr="00593F74" w:rsidRDefault="00D53A48" w:rsidP="005B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7" w:type="dxa"/>
            <w:vAlign w:val="center"/>
          </w:tcPr>
          <w:p w:rsidR="00D53A48" w:rsidRPr="00E435E6" w:rsidRDefault="00D53A48" w:rsidP="005B282D">
            <w:pPr>
              <w:jc w:val="center"/>
              <w:rPr>
                <w:sz w:val="20"/>
                <w:szCs w:val="20"/>
              </w:rPr>
            </w:pPr>
            <w:r w:rsidRPr="00D53A48">
              <w:rPr>
                <w:sz w:val="20"/>
                <w:szCs w:val="20"/>
              </w:rPr>
              <w:t>Fülilleszték készítés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D53A48" w:rsidRPr="00593F74" w:rsidRDefault="00D53A48" w:rsidP="005B282D">
            <w:pPr>
              <w:jc w:val="center"/>
            </w:pPr>
          </w:p>
        </w:tc>
      </w:tr>
      <w:tr w:rsidR="00F60DE1" w:rsidTr="00BB5E1A">
        <w:trPr>
          <w:trHeight w:val="794"/>
        </w:trPr>
        <w:tc>
          <w:tcPr>
            <w:tcW w:w="656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60DE1" w:rsidRDefault="00D53A48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F60DE1" w:rsidRPr="00051C45" w:rsidRDefault="00D53A48" w:rsidP="00F60DE1">
            <w:pPr>
              <w:jc w:val="both"/>
              <w:rPr>
                <w:sz w:val="20"/>
                <w:szCs w:val="20"/>
              </w:rPr>
            </w:pPr>
            <w:r w:rsidRPr="00D53A48">
              <w:rPr>
                <w:sz w:val="20"/>
                <w:szCs w:val="20"/>
              </w:rPr>
              <w:t>Lenyomatvétel</w:t>
            </w:r>
            <w:r w:rsidR="00601270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</w:tr>
      <w:tr w:rsidR="00D53A48" w:rsidTr="005B282D">
        <w:trPr>
          <w:trHeight w:val="794"/>
        </w:trPr>
        <w:tc>
          <w:tcPr>
            <w:tcW w:w="656" w:type="dxa"/>
            <w:vAlign w:val="center"/>
          </w:tcPr>
          <w:p w:rsidR="00D53A48" w:rsidRPr="00AA2B5E" w:rsidRDefault="00D53A48" w:rsidP="005B282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3A48" w:rsidRPr="00AA2B5E" w:rsidRDefault="00D53A48" w:rsidP="005B282D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53A48" w:rsidRDefault="00D53A48" w:rsidP="005B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53A48" w:rsidRPr="00BF4623" w:rsidRDefault="00D53A48" w:rsidP="005B282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3A48">
              <w:rPr>
                <w:rFonts w:eastAsia="Times New Roman"/>
                <w:sz w:val="20"/>
                <w:szCs w:val="20"/>
              </w:rPr>
              <w:t>Lenyomatvétel</w:t>
            </w:r>
            <w:r w:rsidR="0060127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53A48" w:rsidRPr="00AA2B5E" w:rsidRDefault="00D53A48" w:rsidP="005B282D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3A48" w:rsidRPr="00AA2B5E" w:rsidRDefault="00D53A48" w:rsidP="005B282D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53A48" w:rsidRPr="00AA2B5E" w:rsidRDefault="00D53A48" w:rsidP="005B282D">
            <w:pPr>
              <w:jc w:val="center"/>
              <w:rPr>
                <w:b/>
              </w:rPr>
            </w:pPr>
          </w:p>
        </w:tc>
      </w:tr>
      <w:tr w:rsidR="00F60DE1" w:rsidTr="00BB5E1A">
        <w:trPr>
          <w:trHeight w:val="794"/>
        </w:trPr>
        <w:tc>
          <w:tcPr>
            <w:tcW w:w="656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60DE1" w:rsidRDefault="00D53A48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F60DE1" w:rsidRPr="00BF4623" w:rsidRDefault="00D53A48" w:rsidP="00F60DE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53A48">
              <w:rPr>
                <w:rFonts w:eastAsia="Times New Roman"/>
                <w:sz w:val="20"/>
                <w:szCs w:val="20"/>
              </w:rPr>
              <w:t>Lenyomatvétel</w:t>
            </w:r>
            <w:r w:rsidR="0060127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</w:tr>
      <w:tr w:rsidR="00F60DE1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F60DE1" w:rsidRPr="00593F74" w:rsidRDefault="00F60DE1" w:rsidP="00F60DE1">
            <w:pPr>
              <w:jc w:val="center"/>
            </w:pPr>
          </w:p>
        </w:tc>
        <w:tc>
          <w:tcPr>
            <w:tcW w:w="787" w:type="dxa"/>
            <w:vAlign w:val="center"/>
          </w:tcPr>
          <w:p w:rsidR="00F60DE1" w:rsidRPr="00593F74" w:rsidRDefault="00D53A48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87" w:type="dxa"/>
            <w:vAlign w:val="center"/>
          </w:tcPr>
          <w:p w:rsidR="00F60DE1" w:rsidRPr="00E435E6" w:rsidRDefault="00D53A48" w:rsidP="00F60DE1">
            <w:pPr>
              <w:jc w:val="center"/>
              <w:rPr>
                <w:sz w:val="20"/>
                <w:szCs w:val="20"/>
              </w:rPr>
            </w:pPr>
            <w:r w:rsidRPr="00D53A48">
              <w:rPr>
                <w:sz w:val="20"/>
                <w:szCs w:val="20"/>
              </w:rPr>
              <w:t>Szervízelés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F60DE1" w:rsidRPr="00593F74" w:rsidRDefault="00F60DE1" w:rsidP="00F60DE1">
            <w:pPr>
              <w:jc w:val="center"/>
            </w:pPr>
          </w:p>
        </w:tc>
      </w:tr>
      <w:tr w:rsidR="00F60DE1" w:rsidTr="00A06423">
        <w:trPr>
          <w:trHeight w:val="794"/>
        </w:trPr>
        <w:tc>
          <w:tcPr>
            <w:tcW w:w="656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60DE1" w:rsidRDefault="00D53A48" w:rsidP="00F60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F60DE1" w:rsidRPr="0002617F" w:rsidRDefault="00D53A48" w:rsidP="00F60DE1">
            <w:pPr>
              <w:jc w:val="both"/>
              <w:rPr>
                <w:sz w:val="20"/>
                <w:szCs w:val="20"/>
              </w:rPr>
            </w:pPr>
            <w:r w:rsidRPr="0002617F">
              <w:rPr>
                <w:sz w:val="20"/>
                <w:szCs w:val="20"/>
              </w:rPr>
              <w:t>Hallókészülék beállítása</w:t>
            </w:r>
            <w:r w:rsidR="0002617F">
              <w:rPr>
                <w:sz w:val="20"/>
                <w:szCs w:val="20"/>
              </w:rPr>
              <w:t>.</w:t>
            </w:r>
          </w:p>
          <w:p w:rsidR="00D53A48" w:rsidRPr="0002617F" w:rsidRDefault="00D53A48" w:rsidP="00F60DE1">
            <w:pPr>
              <w:jc w:val="both"/>
              <w:rPr>
                <w:sz w:val="20"/>
                <w:szCs w:val="20"/>
              </w:rPr>
            </w:pPr>
            <w:r w:rsidRPr="0002617F">
              <w:rPr>
                <w:sz w:val="20"/>
                <w:szCs w:val="20"/>
              </w:rPr>
              <w:t>Hatékonyság mérése</w:t>
            </w:r>
            <w:r w:rsidR="0002617F">
              <w:rPr>
                <w:sz w:val="20"/>
                <w:szCs w:val="20"/>
              </w:rPr>
              <w:t>.</w:t>
            </w:r>
          </w:p>
          <w:p w:rsidR="00D53A48" w:rsidRPr="0002617F" w:rsidRDefault="00D53A48" w:rsidP="00D53A48">
            <w:pPr>
              <w:jc w:val="both"/>
              <w:rPr>
                <w:sz w:val="20"/>
                <w:szCs w:val="20"/>
              </w:rPr>
            </w:pPr>
            <w:r w:rsidRPr="0002617F">
              <w:rPr>
                <w:sz w:val="20"/>
                <w:szCs w:val="20"/>
              </w:rPr>
              <w:t>Fülilleszték ellenőrzése, szükséges módosítás</w:t>
            </w:r>
            <w:r w:rsidR="0002617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60DE1" w:rsidRPr="00AA2B5E" w:rsidRDefault="00F60DE1" w:rsidP="00F60DE1">
            <w:pPr>
              <w:jc w:val="center"/>
              <w:rPr>
                <w:b/>
              </w:rPr>
            </w:pPr>
          </w:p>
        </w:tc>
      </w:tr>
      <w:tr w:rsidR="00D53A48" w:rsidTr="005B282D">
        <w:trPr>
          <w:trHeight w:val="794"/>
        </w:trPr>
        <w:tc>
          <w:tcPr>
            <w:tcW w:w="656" w:type="dxa"/>
            <w:vAlign w:val="center"/>
          </w:tcPr>
          <w:p w:rsidR="00D53A48" w:rsidRPr="00AA2B5E" w:rsidRDefault="00D53A48" w:rsidP="005B282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3A48" w:rsidRPr="00AA2B5E" w:rsidRDefault="00D53A48" w:rsidP="005B282D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53A48" w:rsidRDefault="00D53A48" w:rsidP="005B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2617F" w:rsidRPr="0002617F" w:rsidRDefault="0002617F" w:rsidP="0002617F">
            <w:pPr>
              <w:jc w:val="both"/>
              <w:rPr>
                <w:sz w:val="20"/>
                <w:szCs w:val="20"/>
              </w:rPr>
            </w:pPr>
            <w:r w:rsidRPr="0002617F">
              <w:rPr>
                <w:sz w:val="20"/>
                <w:szCs w:val="20"/>
              </w:rPr>
              <w:t>Hallókészülék beállítása.</w:t>
            </w:r>
          </w:p>
          <w:p w:rsidR="0002617F" w:rsidRPr="0002617F" w:rsidRDefault="0002617F" w:rsidP="0002617F">
            <w:pPr>
              <w:jc w:val="both"/>
              <w:rPr>
                <w:sz w:val="20"/>
                <w:szCs w:val="20"/>
              </w:rPr>
            </w:pPr>
            <w:r w:rsidRPr="0002617F">
              <w:rPr>
                <w:sz w:val="20"/>
                <w:szCs w:val="20"/>
              </w:rPr>
              <w:t>Hatékonyság mérése.</w:t>
            </w:r>
          </w:p>
          <w:p w:rsidR="00D53A48" w:rsidRPr="00BD4DD6" w:rsidRDefault="0002617F" w:rsidP="0002617F">
            <w:pPr>
              <w:jc w:val="both"/>
              <w:rPr>
                <w:sz w:val="20"/>
                <w:szCs w:val="20"/>
              </w:rPr>
            </w:pPr>
            <w:r w:rsidRPr="0002617F">
              <w:rPr>
                <w:sz w:val="20"/>
                <w:szCs w:val="20"/>
              </w:rPr>
              <w:t>Fülilleszték ellenőrzése, szükséges módosítás.</w:t>
            </w:r>
            <w:bookmarkStart w:id="0" w:name="_GoBack"/>
            <w:bookmarkEnd w:id="0"/>
          </w:p>
        </w:tc>
        <w:tc>
          <w:tcPr>
            <w:tcW w:w="839" w:type="dxa"/>
          </w:tcPr>
          <w:p w:rsidR="00D53A48" w:rsidRPr="00AA2B5E" w:rsidRDefault="00D53A48" w:rsidP="005B282D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53A48" w:rsidRPr="00AA2B5E" w:rsidRDefault="00D53A48" w:rsidP="005B282D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53A48" w:rsidRPr="00AA2B5E" w:rsidRDefault="00D53A48" w:rsidP="005B282D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127CE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164" w:rsidRDefault="00171164" w:rsidP="00B2485D">
      <w:r>
        <w:separator/>
      </w:r>
    </w:p>
  </w:endnote>
  <w:endnote w:type="continuationSeparator" w:id="1">
    <w:p w:rsidR="00171164" w:rsidRDefault="00171164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5B282D" w:rsidRDefault="005B282D">
        <w:pPr>
          <w:pStyle w:val="llb"/>
          <w:jc w:val="center"/>
        </w:pPr>
        <w:fldSimple w:instr="PAGE   \* MERGEFORMAT">
          <w:r w:rsidR="00577603">
            <w:rPr>
              <w:noProof/>
            </w:rPr>
            <w:t>1</w:t>
          </w:r>
        </w:fldSimple>
      </w:p>
    </w:sdtContent>
  </w:sdt>
  <w:p w:rsidR="005B282D" w:rsidRDefault="005B282D" w:rsidP="00593F74">
    <w:pPr>
      <w:pStyle w:val="llb"/>
      <w:jc w:val="center"/>
    </w:pPr>
    <w:r w:rsidRPr="00483BAB">
      <w:t>5472502</w:t>
    </w:r>
    <w:r>
      <w:t>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164" w:rsidRDefault="00171164" w:rsidP="00B2485D">
      <w:r>
        <w:separator/>
      </w:r>
    </w:p>
  </w:footnote>
  <w:footnote w:type="continuationSeparator" w:id="1">
    <w:p w:rsidR="00171164" w:rsidRDefault="00171164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82D" w:rsidRPr="00340762" w:rsidRDefault="005B282D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617F"/>
    <w:rsid w:val="00035198"/>
    <w:rsid w:val="00042D6F"/>
    <w:rsid w:val="00051C45"/>
    <w:rsid w:val="00061263"/>
    <w:rsid w:val="00090A1B"/>
    <w:rsid w:val="00096299"/>
    <w:rsid w:val="000A46D8"/>
    <w:rsid w:val="000A670C"/>
    <w:rsid w:val="000B579E"/>
    <w:rsid w:val="000D0584"/>
    <w:rsid w:val="001044E8"/>
    <w:rsid w:val="00117AE4"/>
    <w:rsid w:val="001202D4"/>
    <w:rsid w:val="00136375"/>
    <w:rsid w:val="001411B8"/>
    <w:rsid w:val="00164A00"/>
    <w:rsid w:val="00171164"/>
    <w:rsid w:val="00183A93"/>
    <w:rsid w:val="00195639"/>
    <w:rsid w:val="001A44B9"/>
    <w:rsid w:val="001C6965"/>
    <w:rsid w:val="001D79A5"/>
    <w:rsid w:val="001E4D0C"/>
    <w:rsid w:val="001E7BB2"/>
    <w:rsid w:val="002169C2"/>
    <w:rsid w:val="00223B56"/>
    <w:rsid w:val="00264B0B"/>
    <w:rsid w:val="00274137"/>
    <w:rsid w:val="002B360B"/>
    <w:rsid w:val="002B6D9D"/>
    <w:rsid w:val="002E4176"/>
    <w:rsid w:val="002E6AD5"/>
    <w:rsid w:val="00320E26"/>
    <w:rsid w:val="00330B7C"/>
    <w:rsid w:val="003359E1"/>
    <w:rsid w:val="00340762"/>
    <w:rsid w:val="003450B6"/>
    <w:rsid w:val="003464BA"/>
    <w:rsid w:val="0035197E"/>
    <w:rsid w:val="00370FF6"/>
    <w:rsid w:val="00373354"/>
    <w:rsid w:val="00393405"/>
    <w:rsid w:val="003A3CDC"/>
    <w:rsid w:val="003A7498"/>
    <w:rsid w:val="003B2B38"/>
    <w:rsid w:val="003E3177"/>
    <w:rsid w:val="003F3D20"/>
    <w:rsid w:val="00416454"/>
    <w:rsid w:val="00424FB3"/>
    <w:rsid w:val="0043371C"/>
    <w:rsid w:val="00437296"/>
    <w:rsid w:val="00442A28"/>
    <w:rsid w:val="004547B2"/>
    <w:rsid w:val="00456359"/>
    <w:rsid w:val="00482CF3"/>
    <w:rsid w:val="00483BAB"/>
    <w:rsid w:val="00493CA5"/>
    <w:rsid w:val="00494EEB"/>
    <w:rsid w:val="00497E27"/>
    <w:rsid w:val="004C7770"/>
    <w:rsid w:val="004E6FF0"/>
    <w:rsid w:val="004F3AF4"/>
    <w:rsid w:val="00507047"/>
    <w:rsid w:val="00512211"/>
    <w:rsid w:val="0052262B"/>
    <w:rsid w:val="00541CA7"/>
    <w:rsid w:val="00542A3E"/>
    <w:rsid w:val="00554129"/>
    <w:rsid w:val="00560FAE"/>
    <w:rsid w:val="00567BE7"/>
    <w:rsid w:val="00570321"/>
    <w:rsid w:val="00577603"/>
    <w:rsid w:val="0058037A"/>
    <w:rsid w:val="00583282"/>
    <w:rsid w:val="0058333C"/>
    <w:rsid w:val="00593F74"/>
    <w:rsid w:val="00597CCB"/>
    <w:rsid w:val="005B0DEA"/>
    <w:rsid w:val="005B282D"/>
    <w:rsid w:val="005F1E25"/>
    <w:rsid w:val="005F255A"/>
    <w:rsid w:val="00601270"/>
    <w:rsid w:val="006127CE"/>
    <w:rsid w:val="006372C3"/>
    <w:rsid w:val="006435BA"/>
    <w:rsid w:val="00645BB8"/>
    <w:rsid w:val="00690835"/>
    <w:rsid w:val="006A4BDD"/>
    <w:rsid w:val="006B279A"/>
    <w:rsid w:val="006C591C"/>
    <w:rsid w:val="00703883"/>
    <w:rsid w:val="00712E3F"/>
    <w:rsid w:val="00745898"/>
    <w:rsid w:val="007863B9"/>
    <w:rsid w:val="007946E5"/>
    <w:rsid w:val="007C7B62"/>
    <w:rsid w:val="007D3A38"/>
    <w:rsid w:val="007E647F"/>
    <w:rsid w:val="008119B2"/>
    <w:rsid w:val="0081440E"/>
    <w:rsid w:val="00846739"/>
    <w:rsid w:val="008621EF"/>
    <w:rsid w:val="00873571"/>
    <w:rsid w:val="00890971"/>
    <w:rsid w:val="008B6CDA"/>
    <w:rsid w:val="008C0910"/>
    <w:rsid w:val="008F034E"/>
    <w:rsid w:val="00935A13"/>
    <w:rsid w:val="00936AAF"/>
    <w:rsid w:val="009418B4"/>
    <w:rsid w:val="0095023F"/>
    <w:rsid w:val="0095280B"/>
    <w:rsid w:val="00971AB4"/>
    <w:rsid w:val="009A4510"/>
    <w:rsid w:val="009C38A3"/>
    <w:rsid w:val="009D5526"/>
    <w:rsid w:val="009E2592"/>
    <w:rsid w:val="009F0791"/>
    <w:rsid w:val="00A03428"/>
    <w:rsid w:val="00A06423"/>
    <w:rsid w:val="00A11136"/>
    <w:rsid w:val="00A56A80"/>
    <w:rsid w:val="00A67F11"/>
    <w:rsid w:val="00A763A4"/>
    <w:rsid w:val="00A76FE5"/>
    <w:rsid w:val="00AA2B5E"/>
    <w:rsid w:val="00AB22E3"/>
    <w:rsid w:val="00B03D8D"/>
    <w:rsid w:val="00B24095"/>
    <w:rsid w:val="00B2485D"/>
    <w:rsid w:val="00B41BAD"/>
    <w:rsid w:val="00B77C74"/>
    <w:rsid w:val="00B97B7C"/>
    <w:rsid w:val="00BA17A8"/>
    <w:rsid w:val="00BB5E1A"/>
    <w:rsid w:val="00BC5947"/>
    <w:rsid w:val="00BC59B9"/>
    <w:rsid w:val="00BC6532"/>
    <w:rsid w:val="00BD4DD6"/>
    <w:rsid w:val="00BF4623"/>
    <w:rsid w:val="00BF7A62"/>
    <w:rsid w:val="00C21573"/>
    <w:rsid w:val="00C25161"/>
    <w:rsid w:val="00C277CD"/>
    <w:rsid w:val="00C416F2"/>
    <w:rsid w:val="00C46B74"/>
    <w:rsid w:val="00C6286A"/>
    <w:rsid w:val="00C90B82"/>
    <w:rsid w:val="00CA663C"/>
    <w:rsid w:val="00CB0AA8"/>
    <w:rsid w:val="00CC33A3"/>
    <w:rsid w:val="00CC3F69"/>
    <w:rsid w:val="00CD3C5B"/>
    <w:rsid w:val="00D05AB0"/>
    <w:rsid w:val="00D07254"/>
    <w:rsid w:val="00D1491D"/>
    <w:rsid w:val="00D16FF9"/>
    <w:rsid w:val="00D44939"/>
    <w:rsid w:val="00D52877"/>
    <w:rsid w:val="00D53A48"/>
    <w:rsid w:val="00D869AF"/>
    <w:rsid w:val="00D876A2"/>
    <w:rsid w:val="00D93ACD"/>
    <w:rsid w:val="00DC0733"/>
    <w:rsid w:val="00DC4068"/>
    <w:rsid w:val="00DD18CE"/>
    <w:rsid w:val="00DD7EBB"/>
    <w:rsid w:val="00DE305E"/>
    <w:rsid w:val="00DE6760"/>
    <w:rsid w:val="00DF76FE"/>
    <w:rsid w:val="00E30EAA"/>
    <w:rsid w:val="00E37972"/>
    <w:rsid w:val="00E435E6"/>
    <w:rsid w:val="00E55965"/>
    <w:rsid w:val="00E574C9"/>
    <w:rsid w:val="00E63E73"/>
    <w:rsid w:val="00E67C8C"/>
    <w:rsid w:val="00E70AE6"/>
    <w:rsid w:val="00E87CD0"/>
    <w:rsid w:val="00E93142"/>
    <w:rsid w:val="00E94A6B"/>
    <w:rsid w:val="00EB5B9D"/>
    <w:rsid w:val="00EC1A4D"/>
    <w:rsid w:val="00EC5357"/>
    <w:rsid w:val="00ED45F9"/>
    <w:rsid w:val="00EE1117"/>
    <w:rsid w:val="00F001B9"/>
    <w:rsid w:val="00F07A49"/>
    <w:rsid w:val="00F211CB"/>
    <w:rsid w:val="00F22839"/>
    <w:rsid w:val="00F42DDE"/>
    <w:rsid w:val="00F60DE1"/>
    <w:rsid w:val="00F64AD2"/>
    <w:rsid w:val="00FD0AB3"/>
    <w:rsid w:val="00FD2641"/>
    <w:rsid w:val="00FD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1C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A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A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A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A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A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A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A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A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A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A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A9FF-E711-441E-B2A4-FE12EE88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1203</Words>
  <Characters>8301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4</cp:revision>
  <cp:lastPrinted>2017-06-26T11:33:00Z</cp:lastPrinted>
  <dcterms:created xsi:type="dcterms:W3CDTF">2018-10-20T17:53:00Z</dcterms:created>
  <dcterms:modified xsi:type="dcterms:W3CDTF">2018-10-20T19:15:00Z</dcterms:modified>
</cp:coreProperties>
</file>