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0A7373" w:rsidRDefault="005C1B65">
      <w:pPr>
        <w:jc w:val="center"/>
        <w:rPr>
          <w:b/>
          <w:sz w:val="40"/>
          <w:szCs w:val="40"/>
        </w:rPr>
      </w:pPr>
      <w:r w:rsidRPr="000A7373">
        <w:rPr>
          <w:b/>
          <w:sz w:val="40"/>
          <w:szCs w:val="40"/>
        </w:rPr>
        <w:t>Webfejlesztő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03C31">
        <w:rPr>
          <w:sz w:val="28"/>
          <w:szCs w:val="28"/>
        </w:rPr>
        <w:t xml:space="preserve">55 </w:t>
      </w:r>
      <w:r w:rsidR="005C1B65">
        <w:rPr>
          <w:sz w:val="28"/>
          <w:szCs w:val="28"/>
        </w:rPr>
        <w:t>213 02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116F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116F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116F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116F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116F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116F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116F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116F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3"/>
        <w:gridCol w:w="845"/>
        <w:gridCol w:w="923"/>
        <w:gridCol w:w="1380"/>
      </w:tblGrid>
      <w:tr w:rsidR="00146F0B" w:rsidTr="00C36524">
        <w:trPr>
          <w:cantSplit/>
          <w:tblHeader/>
        </w:trPr>
        <w:tc>
          <w:tcPr>
            <w:tcW w:w="2242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3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903C31">
        <w:trPr>
          <w:cantSplit/>
          <w:tblHeader/>
        </w:trPr>
        <w:tc>
          <w:tcPr>
            <w:tcW w:w="662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3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C36524">
        <w:trPr>
          <w:trHeight w:val="1021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146F0B" w:rsidP="00903C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C1B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83" w:type="dxa"/>
            <w:shd w:val="clear" w:color="auto" w:fill="FFFFFF" w:themeFill="background1"/>
            <w:vAlign w:val="center"/>
          </w:tcPr>
          <w:p w:rsidR="009569FA" w:rsidRDefault="009569FA" w:rsidP="00903C31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11628-16</w:t>
            </w:r>
          </w:p>
          <w:p w:rsidR="00146F0B" w:rsidRPr="005C1B65" w:rsidRDefault="005C1B65" w:rsidP="00903C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1B65">
              <w:rPr>
                <w:rFonts w:eastAsia="Times New Roman"/>
                <w:b/>
                <w:color w:val="000000"/>
                <w:sz w:val="28"/>
                <w:szCs w:val="28"/>
              </w:rPr>
              <w:t>Webfejlesztés II.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9569FA" w:rsidTr="00C36524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46F0B" w:rsidRPr="009569FA" w:rsidRDefault="00146F0B" w:rsidP="00903C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9569FA" w:rsidRDefault="005C1B65" w:rsidP="00903C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69FA">
              <w:rPr>
                <w:sz w:val="24"/>
                <w:szCs w:val="24"/>
              </w:rPr>
              <w:t>312</w:t>
            </w:r>
          </w:p>
        </w:tc>
        <w:tc>
          <w:tcPr>
            <w:tcW w:w="4783" w:type="dxa"/>
            <w:vAlign w:val="center"/>
          </w:tcPr>
          <w:p w:rsidR="00146F0B" w:rsidRPr="009569FA" w:rsidRDefault="005C1B65" w:rsidP="00903C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69FA">
              <w:rPr>
                <w:rFonts w:eastAsia="Times New Roman"/>
                <w:bCs/>
                <w:color w:val="000000"/>
                <w:sz w:val="24"/>
                <w:szCs w:val="24"/>
              </w:rPr>
              <w:t>Webfejlesztés gyakorlata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9569FA" w:rsidRDefault="00146F0B" w:rsidP="00903C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C3652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83" w:type="dxa"/>
            <w:vAlign w:val="center"/>
          </w:tcPr>
          <w:p w:rsidR="00146F0B" w:rsidRPr="005C1B65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1B65">
              <w:rPr>
                <w:rFonts w:eastAsia="Times New Roman"/>
                <w:color w:val="000000"/>
                <w:sz w:val="20"/>
                <w:szCs w:val="20"/>
              </w:rPr>
              <w:t>Java programozási nyelv alapjai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0D629A" w:rsidRDefault="00146F0B" w:rsidP="00903C31">
            <w:pPr>
              <w:spacing w:line="276" w:lineRule="auto"/>
              <w:jc w:val="center"/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Java programozási nyelv SDK telepítése.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IDE kiválasztása, telepítése.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Programkészítés lépései.</w:t>
            </w:r>
          </w:p>
          <w:p w:rsidR="00146F0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Adattípusok alkalmazása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Egyszerű és referenciatípusok használata a Java programozási nyelvben.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Változó deklarálása, azonosítók, literálok, típuskényszerítés alkalmazása.</w:t>
            </w:r>
          </w:p>
          <w:p w:rsidR="00146F0B" w:rsidRPr="009E435B" w:rsidRDefault="009E435B" w:rsidP="00903C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Felsorolt típus definiálása, alkalmazása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46F0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Operátorok (deklaráció, inicializáció, értékadás, aritmetikai operátorok, sztringek összefűzése, relációs operátorok, logikai operátorok, feltételes operátor, bitenkénti logikai operátorok) használata.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Kifejezések készítése.</w:t>
            </w:r>
          </w:p>
          <w:p w:rsidR="00146F0B" w:rsidRPr="009E435B" w:rsidRDefault="009E435B" w:rsidP="00903C31">
            <w:pPr>
              <w:widowControl w:val="0"/>
              <w:tabs>
                <w:tab w:val="left" w:pos="1273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Vezérlési szerkezetek (szekvencia, szelekciók, iterációk, break és continue utasítások, üres utasítás) alkalmazása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46F0B" w:rsidRPr="00C36524" w:rsidRDefault="009E435B" w:rsidP="00903C31">
            <w:pPr>
              <w:widowControl w:val="0"/>
              <w:tabs>
                <w:tab w:val="left" w:pos="366"/>
              </w:tabs>
              <w:suppressAutoHyphens/>
              <w:autoSpaceDE/>
              <w:autoSpaceDN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6524">
              <w:rPr>
                <w:sz w:val="20"/>
                <w:szCs w:val="20"/>
              </w:rPr>
              <w:t>Osztályok és objektumok: deklaráció, tagtípusok, metódusok definiálása és hívása, aktuális és formális paraméterek, paraméterátadás módszerei, a main() metódus szerepe, példányosítás, hozzáférés vezérlés, import deklarációk, konstruktorok, inicializációk, final foglalt szó, Varargs metódus, generikus osztályok alapszintű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Az Object osztály, hash kód generálása, objektumok egyenlőségének vizsgálata, klónozása, finalize() metódus, az Object osztály metódusai, csomagoló (wrapper) osztályok, be- és kicsomagolás.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Kivételek kezelése, az Exception osztály használata.</w:t>
            </w:r>
          </w:p>
          <w:p w:rsidR="00146F0B" w:rsidRPr="009E435B" w:rsidRDefault="009E435B" w:rsidP="00903C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Karakterláncok kezelése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03C3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Dátumok és időpontok kezelése, formázása, konvertálása.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Adatok formázása, konverziós karakterek használata.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Reguláris kifejezések készítése, a Pattern és Matcher osztályok alkalmazása.</w:t>
            </w:r>
          </w:p>
          <w:p w:rsidR="00C36524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Tömbök kezelése, változó hosszúságú tömbök, tömbparaméterek</w:t>
            </w:r>
            <w:r w:rsidR="00162D07">
              <w:rPr>
                <w:sz w:val="20"/>
                <w:szCs w:val="20"/>
              </w:rPr>
              <w:t xml:space="preserve">. </w:t>
            </w:r>
            <w:r w:rsidR="00C36524" w:rsidRPr="009E435B">
              <w:rPr>
                <w:sz w:val="20"/>
                <w:szCs w:val="20"/>
              </w:rPr>
              <w:t>Haladó OOP ismeretek: öröklés alkalmazása, metódusok felüldefiniálása, osztálytagok elrejtése, absztrakt osztályok és metódusok alkalmazása.</w:t>
            </w:r>
          </w:p>
          <w:p w:rsidR="00146F0B" w:rsidRPr="009E435B" w:rsidRDefault="00C36524" w:rsidP="00903C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Interfészek definiálása, implementálása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B65" w:rsidTr="00903C3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83" w:type="dxa"/>
            <w:vAlign w:val="center"/>
          </w:tcPr>
          <w:p w:rsidR="005C1B65" w:rsidRPr="005C1B65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1B65">
              <w:rPr>
                <w:rFonts w:eastAsia="Times New Roman"/>
                <w:color w:val="000000"/>
                <w:sz w:val="20"/>
                <w:szCs w:val="20"/>
              </w:rPr>
              <w:t>Java alapú (J2EE) webfejlesztés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 témakör oktatásának a célja, hogy megismertesse a tanulókat Java alapú (J2EE) Spring MVC webfejlesztés alapjaival.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Fejlesztői környezet elemeinek telepítése, beállítása (Eclipsefor</w:t>
            </w:r>
            <w:r w:rsidR="00162D07">
              <w:rPr>
                <w:sz w:val="20"/>
                <w:szCs w:val="20"/>
              </w:rPr>
              <w:t xml:space="preserve"> JEE, Java SE 8, Marven 3, Tomcat 8, Spring, Spring MVC, SpringSource Tool </w:t>
            </w:r>
            <w:r w:rsidRPr="009E435B">
              <w:rPr>
                <w:sz w:val="20"/>
                <w:szCs w:val="20"/>
              </w:rPr>
              <w:t>Suite), az első egyszerű Spring alkalmazás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IoC (Inversion of Control) koncepció.</w:t>
            </w:r>
          </w:p>
          <w:p w:rsidR="00146F0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Spring Core konténer. XML bázisú bean konfiguráció, BeanFactory és ApplicationContext interfészek implementációja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DependencyInjection (DI) tervezési minta alkalmazása a Spring keretrendszerben: SetterInjection, ConstructorInjection.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Data Access Object (DAO) tervezési minta alkalmazása, CRUD műveletek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Spring JDBC keretrendszer használata.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DataSource és JdbcTemplate osztályok, CRUD metódusok alkalmazása.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HQL és HCQL lekérdezések készítése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Spring Web MVC keretrendszer: Front Controller tervezési minta alkalmazása, egyszerű Spring MVC alkalmazások fejlesztése (DispatcherServlet, kontrollerek, ViewResolver</w:t>
            </w:r>
            <w:r w:rsidR="00162D07">
              <w:rPr>
                <w:sz w:val="20"/>
                <w:szCs w:val="20"/>
              </w:rPr>
              <w:t>)</w:t>
            </w:r>
            <w:r w:rsidRPr="009E435B">
              <w:rPr>
                <w:sz w:val="20"/>
                <w:szCs w:val="20"/>
              </w:rPr>
              <w:t>, kivételkezelés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146F0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Spring Web MVC keretrendszer: Front Controller tervezési minta alkalmazása, egyszerű Spring MVC alkalmazások fejlesztése (DispatcherServlet, kontrollerek, ViewResolver</w:t>
            </w:r>
            <w:r w:rsidR="00162D07">
              <w:rPr>
                <w:sz w:val="20"/>
                <w:szCs w:val="20"/>
              </w:rPr>
              <w:t>)</w:t>
            </w:r>
            <w:r w:rsidRPr="009E435B">
              <w:rPr>
                <w:sz w:val="20"/>
                <w:szCs w:val="20"/>
              </w:rPr>
              <w:t>, kivételkezelés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03C3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Spring security konfiguráció. BASE és FORM alapú authentikáció alkalmazása, saját authenticationprovider használata. Fontosabb konfigurációs beállítások, kontroller- és szervizréteg védelme</w:t>
            </w:r>
            <w:r w:rsidR="00162D07">
              <w:rPr>
                <w:sz w:val="20"/>
                <w:szCs w:val="20"/>
              </w:rPr>
              <w:t xml:space="preserve">. </w:t>
            </w:r>
            <w:r w:rsidR="00C36524" w:rsidRPr="009E435B">
              <w:rPr>
                <w:sz w:val="20"/>
                <w:szCs w:val="20"/>
              </w:rPr>
              <w:t>Spring alkalmazások tesztje: JUnit4, TestNG, agilis egység és integrációs tesztek.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B65" w:rsidTr="009569F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C1B65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5C1B65" w:rsidRPr="0097123B" w:rsidRDefault="005C1B65" w:rsidP="00903C31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</w:pPr>
            <w:r w:rsidRPr="0067351C">
              <w:rPr>
                <w:rFonts w:eastAsia="Times New Roman"/>
                <w:color w:val="000000"/>
                <w:sz w:val="20"/>
                <w:szCs w:val="20"/>
              </w:rPr>
              <w:t>MEAN alapú webfejlesztés eszközei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 témakör oktatásának célja, hogy a tanuló megismerje a MEAN csoportba tartozó fejlesztői eszközök használatát MVC rendszerű web alkalmazások fejlesztéséhez.</w:t>
            </w:r>
            <w:r w:rsidR="00162D07">
              <w:rPr>
                <w:sz w:val="20"/>
                <w:szCs w:val="20"/>
              </w:rPr>
              <w:t>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MEAN szoftverkomponenseinek telepítése.</w:t>
            </w:r>
          </w:p>
          <w:p w:rsidR="00146F0B" w:rsidRPr="009E435B" w:rsidRDefault="009E435B" w:rsidP="00903C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MongoDB telepítése, futtatása, MongoDBshell használata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569FA">
        <w:trPr>
          <w:trHeight w:val="377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4248AE">
            <w:pPr>
              <w:tabs>
                <w:tab w:val="left" w:pos="1418"/>
                <w:tab w:val="right" w:pos="9072"/>
              </w:tabs>
              <w:ind w:left="28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Node.js telepítése, futtatása, NPM csomagkezelő telepítése, használata.</w:t>
            </w:r>
          </w:p>
          <w:p w:rsidR="009E435B" w:rsidRPr="009E435B" w:rsidRDefault="009E435B" w:rsidP="004248AE">
            <w:pPr>
              <w:tabs>
                <w:tab w:val="left" w:pos="1418"/>
                <w:tab w:val="right" w:pos="9072"/>
              </w:tabs>
              <w:ind w:left="28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Függőségek kezelése a package.json állomány használatával.</w:t>
            </w:r>
          </w:p>
          <w:p w:rsidR="00146F0B" w:rsidRPr="009E435B" w:rsidRDefault="009E435B" w:rsidP="004248AE">
            <w:pPr>
              <w:ind w:left="28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 Node.js alapvető használata, eseményvezérelt programozás JavaScript-</w:t>
            </w:r>
            <w:r w:rsidR="00162D07">
              <w:rPr>
                <w:sz w:val="20"/>
                <w:szCs w:val="20"/>
              </w:rPr>
              <w:t>t</w:t>
            </w:r>
            <w:r w:rsidRPr="009E435B">
              <w:rPr>
                <w:sz w:val="20"/>
                <w:szCs w:val="20"/>
              </w:rPr>
              <w:t>el, closure függvények, CommonJS modulok, a Node.js modulrendszer alkalmazása.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Node.js web alkalmazások fejlesztése, a Connect modul.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Middleware függvények (req(), res(), next()) hívása.</w:t>
            </w:r>
          </w:p>
          <w:p w:rsidR="00146F0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Express modul telepítése, Express web alkalmazások készítése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Az application,request és response objektumok alkalmazása.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További népszerű Express middleware-ek.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MVC tervezési minta implementálása</w:t>
            </w:r>
            <w:r w:rsidR="00162D0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Express alkalmazások konfigurálása.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Nézetek megjelenítése (rendering).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Express Session modul beállítása, kezelése.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MongoDB CRUD (create, read, update és delete) műveletek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B65" w:rsidTr="00C36524">
        <w:trPr>
          <w:trHeight w:val="794"/>
        </w:trPr>
        <w:tc>
          <w:tcPr>
            <w:tcW w:w="662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C1B65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MongooseNode.js ODM modul szerepe, telepítése, alapvető használata.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Felhasználók autentikációja a Passport modul használatával.</w:t>
            </w:r>
          </w:p>
          <w:p w:rsidR="005C1B65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Az AngularJS könyvtár jellemzői, telepítése, konfigurálása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B65" w:rsidTr="00C36524">
        <w:trPr>
          <w:trHeight w:val="794"/>
        </w:trPr>
        <w:tc>
          <w:tcPr>
            <w:tcW w:w="662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C1B65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AngularJS MVC alkalmazások fejlesztése, szervezése.</w:t>
            </w:r>
          </w:p>
          <w:p w:rsidR="009E435B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Az Authentication szolgáltatás implementációja.</w:t>
            </w:r>
          </w:p>
          <w:p w:rsidR="00C36524" w:rsidRPr="009E435B" w:rsidRDefault="009E435B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MEAN CRUD modul készítése</w:t>
            </w:r>
            <w:r w:rsidR="002B15B5">
              <w:rPr>
                <w:sz w:val="20"/>
                <w:szCs w:val="20"/>
              </w:rPr>
              <w:t xml:space="preserve">, </w:t>
            </w:r>
            <w:r w:rsidR="00C36524" w:rsidRPr="009E435B">
              <w:rPr>
                <w:sz w:val="20"/>
                <w:szCs w:val="20"/>
              </w:rPr>
              <w:t>Socket.io használata valós idejű funkciók fejlesztéséhez.</w:t>
            </w:r>
          </w:p>
          <w:p w:rsidR="005C1B65" w:rsidRPr="009E435B" w:rsidRDefault="00C36524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MEAN alkalmazások tesztelése (TDD, BDD, egységteszt, teszt keretrendszerek, Mocha, Super Test, Jasmine, Karma keretrendszer).</w:t>
            </w:r>
          </w:p>
        </w:tc>
        <w:tc>
          <w:tcPr>
            <w:tcW w:w="845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146F0B" w:rsidRPr="00171A61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351C">
              <w:rPr>
                <w:rFonts w:eastAsia="Times New Roman"/>
                <w:color w:val="000000"/>
                <w:sz w:val="20"/>
                <w:szCs w:val="20"/>
              </w:rPr>
              <w:t>CMS rendszerek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 témakör oktatásának a célja, hogy egy elterjedt CMS rendszer alkalmazásával bemutassa a tartalomkezelő rendszerek használatának lehetőségeit és korlátjait.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Joomla rendszer és szoftverösszetevőinek (Apache, PHP, MySQL) telepítése lokálisan és kiszolgálóra, konfigurálásuk.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 témakör oktatásának a célja, hogy egy elterjedt CMS rendszer alkalmazásával bemutassa a tartalomkezelő rendszerek használatának lehetőségeit és korlátjait.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Joomla rendszer és szoftverösszetevőinek (Apache, PHP, MySQL) telepítése lokálisan és kiszolgálóra, konfigurálásuk.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Adminisztrációs interfész használata, kezdeti lépések.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Kategóriák, cikkek (articles) és menük kezelése.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Képek és bannerek használata.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Felhasználók, csoportok és kapcsolatok kezelése, kategorizálásuk.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Adminisztrációs interfész használata, kezdeti lépések.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Kategóriák, cikkek (articles) és menük kezelése.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Képek és bannerek használata.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Felhasználók, csoportok és kapcsolatok kezelése, kategorizálásuk.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Interakciók készítése, newsfeed-ek kezelése.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SmartSearch modul használata, statisztikák.</w:t>
            </w:r>
          </w:p>
          <w:p w:rsidR="00146F0B" w:rsidRPr="009E435B" w:rsidRDefault="009E435B" w:rsidP="00903C31">
            <w:pPr>
              <w:spacing w:line="276" w:lineRule="auto"/>
              <w:ind w:left="-59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Menük létrehozása, menüelemek típusai, kezelésük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903C3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Interakciók készítése, newsfeed-ek kezelése.</w:t>
            </w:r>
          </w:p>
          <w:p w:rsidR="009E435B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SmartSearch modul használata, statisztikák.</w:t>
            </w:r>
          </w:p>
          <w:p w:rsidR="00C36524" w:rsidRPr="009E435B" w:rsidRDefault="009E435B" w:rsidP="00903C31">
            <w:pPr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Menük létrehozása, menüelemek típusai, kezelésük</w:t>
            </w:r>
            <w:r w:rsidR="002B15B5">
              <w:rPr>
                <w:sz w:val="20"/>
                <w:szCs w:val="20"/>
              </w:rPr>
              <w:t xml:space="preserve">. </w:t>
            </w:r>
            <w:r w:rsidR="00C36524" w:rsidRPr="009E435B">
              <w:rPr>
                <w:sz w:val="20"/>
                <w:szCs w:val="20"/>
              </w:rPr>
              <w:t>Modulok fogalma, fajtái, szerepük, alkalmazásuk.</w:t>
            </w:r>
          </w:p>
          <w:p w:rsidR="00146F0B" w:rsidRPr="00C36524" w:rsidRDefault="00C36524" w:rsidP="00903C31">
            <w:pPr>
              <w:tabs>
                <w:tab w:val="left" w:pos="1418"/>
                <w:tab w:val="right" w:pos="9072"/>
              </w:tabs>
              <w:spacing w:line="276" w:lineRule="auto"/>
              <w:ind w:left="-59"/>
              <w:jc w:val="both"/>
              <w:rPr>
                <w:sz w:val="20"/>
                <w:szCs w:val="20"/>
              </w:rPr>
            </w:pPr>
            <w:r w:rsidRPr="009E435B">
              <w:rPr>
                <w:sz w:val="20"/>
                <w:szCs w:val="20"/>
              </w:rPr>
              <w:t>Kiterjesztések szerepe, hozzáadásuk módszerei, nyelvek, sablonok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5C1B65" w:rsidTr="00903C3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C1B65" w:rsidRPr="000D629A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3" w:type="dxa"/>
            <w:vAlign w:val="center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  <w:r w:rsidRPr="0067351C">
              <w:rPr>
                <w:rFonts w:eastAsia="Times New Roman"/>
                <w:color w:val="000000"/>
                <w:sz w:val="20"/>
                <w:szCs w:val="20"/>
              </w:rPr>
              <w:t>ASP.NET Web Forms alkalmazások fejlesztése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5C1B65" w:rsidRPr="00AA2B5E" w:rsidRDefault="005C1B65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 témakör oktatásának célja, hogy a tanulók megismer</w:t>
            </w:r>
            <w:r w:rsidR="002B15B5">
              <w:rPr>
                <w:sz w:val="20"/>
                <w:szCs w:val="20"/>
              </w:rPr>
              <w:t>ked</w:t>
            </w:r>
            <w:r w:rsidRPr="00E662C0">
              <w:rPr>
                <w:sz w:val="20"/>
                <w:szCs w:val="20"/>
              </w:rPr>
              <w:t>jenek a dinamikus weboldalkészítés lehetőségeivel az ASP.NET Web Forms technológia használatával.</w:t>
            </w:r>
          </w:p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ASP.NET oldalak készítése Web Forms vezérlők alkalmazásával.</w:t>
            </w:r>
          </w:p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HTML5 oldalak készítése Visual Studio-val, a Pageinspector használata.</w:t>
            </w:r>
          </w:p>
          <w:p w:rsidR="00146F0B" w:rsidRPr="00E662C0" w:rsidRDefault="00E662C0" w:rsidP="004248AE">
            <w:pPr>
              <w:spacing w:line="276" w:lineRule="auto"/>
              <w:ind w:left="26"/>
              <w:jc w:val="both"/>
              <w:rPr>
                <w:b/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Web Forms oldalak tervezése: Szokásos vezérlők alkalmazása, mester oldalak használata, Web User vezérlők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 témakör oktatásának célja, hogy a tanulók megismer</w:t>
            </w:r>
            <w:r w:rsidR="002B15B5">
              <w:rPr>
                <w:sz w:val="20"/>
                <w:szCs w:val="20"/>
              </w:rPr>
              <w:t>ked</w:t>
            </w:r>
            <w:r w:rsidRPr="00E662C0">
              <w:rPr>
                <w:sz w:val="20"/>
                <w:szCs w:val="20"/>
              </w:rPr>
              <w:t>jenek a dinamikus weboldalkészítés lehetőségeivel az ASP.NET Web Forms technológia használatával.</w:t>
            </w:r>
          </w:p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ASP.NET oldalak készítése Web Forms vezérlők alkalmazásával.</w:t>
            </w:r>
          </w:p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HTML5 oldalak készítése Visual Studio-val, a Pageinspector használata.</w:t>
            </w:r>
          </w:p>
          <w:p w:rsidR="00146F0B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Web Forms oldalak tervezése: Szokásos vezérlők alkalmazása, mester oldalak használata, Web User vezérlők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Web Forms események kezelése, e-mail küldése weboldalról, felhasználói input ellenőrzése.</w:t>
            </w:r>
          </w:p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Adatbázisok kezelése, adatvezérelt alkalmazások fejlesztése. Kapcsolódás adatbázishoz, adatforrás vezérlők, adatkötés Web Forms vezérlőkhöz.</w:t>
            </w:r>
          </w:p>
          <w:p w:rsidR="00146F0B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Automatizált adathozzáférés a GridView, ListView, és a DetailsView osztályok alkalmazásával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 code-firstEntity Framework és a LINQ toEntities használata az adatok lekérdezésére.</w:t>
            </w:r>
          </w:p>
          <w:p w:rsidR="00146F0B" w:rsidRPr="00E662C0" w:rsidRDefault="00E662C0" w:rsidP="004248AE">
            <w:pPr>
              <w:tabs>
                <w:tab w:val="left" w:pos="1418"/>
                <w:tab w:val="right" w:pos="9072"/>
              </w:tabs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Adatok kezelése: beszúrás, frissítés és törlés a DbContext osztállyal.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2B15B5">
        <w:trPr>
          <w:trHeight w:val="447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4248AE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Többrétegű alkalmazások tervezése és készítése, üzleti logika implementálása a közbenső rétegen, validációs logika megvalósítása, adatkötés ObjectDataSource alkalmazásával.</w:t>
            </w:r>
          </w:p>
          <w:p w:rsidR="00C36524" w:rsidRPr="00E662C0" w:rsidRDefault="00E662C0" w:rsidP="004248AE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Sütik kezelése, session object használata</w:t>
            </w:r>
            <w:r w:rsidR="002B15B5">
              <w:rPr>
                <w:sz w:val="20"/>
                <w:szCs w:val="20"/>
              </w:rPr>
              <w:t xml:space="preserve">. </w:t>
            </w:r>
            <w:r w:rsidR="00C36524" w:rsidRPr="00E662C0">
              <w:rPr>
                <w:sz w:val="20"/>
                <w:szCs w:val="20"/>
              </w:rPr>
              <w:t>Keresőoptimalizálási technikák, jQueryplugin-ok.</w:t>
            </w:r>
          </w:p>
          <w:p w:rsidR="00C36524" w:rsidRPr="00E662C0" w:rsidRDefault="00C36524" w:rsidP="004248AE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Geolokációs adatok lekérdezése, távolságok meghatározása.</w:t>
            </w:r>
          </w:p>
          <w:p w:rsidR="00146F0B" w:rsidRPr="00E662C0" w:rsidRDefault="00C36524" w:rsidP="004248AE">
            <w:pPr>
              <w:tabs>
                <w:tab w:val="left" w:pos="1418"/>
                <w:tab w:val="right" w:pos="9072"/>
              </w:tabs>
              <w:spacing w:line="264" w:lineRule="auto"/>
              <w:jc w:val="both"/>
              <w:rPr>
                <w:iCs/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ASP.NET Web alkalmazások terjesztése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Gyorsítótárak alkalmazása.</w:t>
            </w:r>
          </w:p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Biztonságos WEB alkalmazások fejlesztése (autentikáció, hozzáférés vezérlés).</w:t>
            </w:r>
          </w:p>
          <w:p w:rsidR="00C36524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Felhasználó élmény fokozása Ajax bővítmények alkalmazásával</w:t>
            </w:r>
            <w:r w:rsidR="002B15B5">
              <w:rPr>
                <w:sz w:val="20"/>
                <w:szCs w:val="20"/>
              </w:rPr>
              <w:t xml:space="preserve">. </w:t>
            </w:r>
            <w:r w:rsidR="00C36524" w:rsidRPr="00E662C0">
              <w:rPr>
                <w:sz w:val="20"/>
                <w:szCs w:val="20"/>
              </w:rPr>
              <w:t>RESTful szolgáltatások készítése és használata ASP.NET Web API-n keresztül.</w:t>
            </w:r>
          </w:p>
          <w:p w:rsidR="00C36524" w:rsidRPr="00E662C0" w:rsidRDefault="00C36524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 xml:space="preserve">Dinamikus oldalak készítése jQuery és jQuery UI könyvtárak alkalmazásával </w:t>
            </w:r>
            <w:r w:rsidR="002B15B5">
              <w:rPr>
                <w:sz w:val="20"/>
                <w:szCs w:val="20"/>
              </w:rPr>
              <w:t>[</w:t>
            </w:r>
            <w:r w:rsidRPr="00E662C0">
              <w:rPr>
                <w:sz w:val="20"/>
                <w:szCs w:val="20"/>
              </w:rPr>
              <w:t>$.get() és $.ready() metódusok</w:t>
            </w:r>
            <w:r w:rsidR="002B15B5">
              <w:rPr>
                <w:sz w:val="20"/>
                <w:szCs w:val="20"/>
              </w:rPr>
              <w:t>]</w:t>
            </w:r>
            <w:r w:rsidRPr="00E662C0">
              <w:rPr>
                <w:sz w:val="20"/>
                <w:szCs w:val="20"/>
              </w:rPr>
              <w:t>.</w:t>
            </w:r>
          </w:p>
          <w:p w:rsidR="00146F0B" w:rsidRPr="00E662C0" w:rsidRDefault="00C36524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Mobil eszközökre optimalizált Web alkalmazások készítése.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0D629A" w:rsidTr="00C36524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9A5534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83" w:type="dxa"/>
            <w:vAlign w:val="center"/>
          </w:tcPr>
          <w:p w:rsidR="00146F0B" w:rsidRPr="007A3F48" w:rsidRDefault="005C1B65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7351C">
              <w:rPr>
                <w:rFonts w:eastAsia="Times New Roman"/>
                <w:color w:val="000000"/>
                <w:sz w:val="20"/>
                <w:szCs w:val="20"/>
              </w:rPr>
              <w:t>Agilis szoftverfejlesztés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 témakör oktatásának a célja, hogy a tanuló részletesebb ismereteket szerezzen egy agilis módszer (XP) alkalmazásáról egyszerű példákon keresztül. Az egyes módszerekhez, technikákhoz tetszőlegesen választhatóak kereskedelmi vagy opensource eszközök.</w:t>
            </w:r>
          </w:p>
          <w:p w:rsidR="00146F0B" w:rsidRPr="00E662C0" w:rsidRDefault="00E662C0" w:rsidP="00903C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Release (kiadás) tervezés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 témakör oktatásának a célja, hogy a tanuló részletesebb ismereteket szerezzen egy agilis módszer (XP) alkalmazásáról egyszerű példákon keresztül. Az egyes módszerekhez, technikákhoz tetszőlegesen választhatóak kereskedelmi vagy opensource eszközök.</w:t>
            </w:r>
          </w:p>
          <w:p w:rsidR="00146F0B" w:rsidRPr="00E662C0" w:rsidRDefault="00E662C0" w:rsidP="00903C3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Release (kiadás) tervezés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Becslési technikák és workitem prioritások alkalmazása, backlogitem-ek kezelése, szervezése.</w:t>
            </w:r>
          </w:p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 xml:space="preserve">Munka szervezése: </w:t>
            </w:r>
            <w:r w:rsidR="002B15B5">
              <w:rPr>
                <w:sz w:val="20"/>
                <w:szCs w:val="20"/>
              </w:rPr>
              <w:t>f</w:t>
            </w:r>
            <w:r w:rsidRPr="00E662C0">
              <w:rPr>
                <w:sz w:val="20"/>
                <w:szCs w:val="20"/>
              </w:rPr>
              <w:t>elhasználói story-k készítése.</w:t>
            </w:r>
          </w:p>
          <w:p w:rsidR="00146F0B" w:rsidRPr="00E662C0" w:rsidRDefault="00E662C0" w:rsidP="00903C3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662C0">
              <w:rPr>
                <w:sz w:val="20"/>
                <w:szCs w:val="20"/>
              </w:rPr>
              <w:t>A prioritások meghatározásának módszer</w:t>
            </w:r>
            <w:r w:rsidR="002B15B5">
              <w:rPr>
                <w:sz w:val="20"/>
                <w:szCs w:val="20"/>
              </w:rPr>
              <w:t>e</w:t>
            </w:r>
            <w:r w:rsidRPr="00E662C0">
              <w:rPr>
                <w:sz w:val="20"/>
                <w:szCs w:val="20"/>
              </w:rPr>
              <w:t>i, prioritások revíziója, backlog folyamatos módosítása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Refaktorálás módszerei és trükkjei a karbantarthatóság megőrzésére.</w:t>
            </w:r>
          </w:p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Agilis tesztek készítése (automatizált tesztek, UI tesztek, funkcionális tesztek, unit tesztek).</w:t>
            </w:r>
          </w:p>
          <w:p w:rsidR="00146F0B" w:rsidRPr="00E662C0" w:rsidRDefault="00E662C0" w:rsidP="00903C3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662C0">
              <w:rPr>
                <w:sz w:val="20"/>
                <w:szCs w:val="20"/>
              </w:rPr>
              <w:t>A tesztvezérelt fejlesztés (TDD) alkalmazása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Folyamatos integráció (CI) alkalmazása, verziókövetés.</w:t>
            </w:r>
          </w:p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Az extrém programozás módszerének elsajátítása egyszerűbb projektek megvalósításával.</w:t>
            </w:r>
          </w:p>
          <w:p w:rsidR="00146F0B" w:rsidRPr="00E662C0" w:rsidRDefault="00E662C0" w:rsidP="00903C3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662C0">
              <w:rPr>
                <w:sz w:val="20"/>
                <w:szCs w:val="20"/>
              </w:rPr>
              <w:t>Az automatizált tesztelés módszerei és eszközei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C36524">
        <w:trPr>
          <w:trHeight w:val="794"/>
        </w:trPr>
        <w:tc>
          <w:tcPr>
            <w:tcW w:w="662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C36524" w:rsidP="00903C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83" w:type="dxa"/>
          </w:tcPr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Folyamatos integráció (CI) alkalmazása, verziókövetés.</w:t>
            </w:r>
          </w:p>
          <w:p w:rsidR="00E662C0" w:rsidRPr="00E662C0" w:rsidRDefault="00E662C0" w:rsidP="00903C3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662C0">
              <w:rPr>
                <w:sz w:val="20"/>
                <w:szCs w:val="20"/>
              </w:rPr>
              <w:t>Az extrém programozás módszerének elsajátítása egyszerűbb projektek megvalósításával.</w:t>
            </w:r>
          </w:p>
          <w:p w:rsidR="00146F0B" w:rsidRPr="00E662C0" w:rsidRDefault="00E662C0" w:rsidP="00903C31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E662C0">
              <w:rPr>
                <w:sz w:val="20"/>
                <w:szCs w:val="20"/>
              </w:rPr>
              <w:t>Az automatizált tesztelés módszerei és eszközei</w:t>
            </w:r>
            <w:r w:rsidR="002B15B5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146F0B" w:rsidRPr="00AA2B5E" w:rsidRDefault="00146F0B" w:rsidP="00903C3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F5" w:rsidRDefault="00BF19F5" w:rsidP="00B2485D">
      <w:r>
        <w:separator/>
      </w:r>
    </w:p>
  </w:endnote>
  <w:endnote w:type="continuationSeparator" w:id="1">
    <w:p w:rsidR="00BF19F5" w:rsidRDefault="00BF19F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62D07" w:rsidRDefault="001116F4">
        <w:pPr>
          <w:pStyle w:val="llb"/>
          <w:jc w:val="center"/>
        </w:pPr>
        <w:fldSimple w:instr="PAGE   \* MERGEFORMAT">
          <w:r w:rsidR="004248AE">
            <w:rPr>
              <w:noProof/>
            </w:rPr>
            <w:t>1</w:t>
          </w:r>
        </w:fldSimple>
      </w:p>
    </w:sdtContent>
  </w:sdt>
  <w:p w:rsidR="00162D07" w:rsidRDefault="00162D07" w:rsidP="00AB0D07">
    <w:pPr>
      <w:pStyle w:val="llb"/>
      <w:jc w:val="center"/>
    </w:pPr>
    <w:r>
      <w:t>5521302.raep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F5" w:rsidRDefault="00BF19F5" w:rsidP="00B2485D">
      <w:r>
        <w:separator/>
      </w:r>
    </w:p>
  </w:footnote>
  <w:footnote w:type="continuationSeparator" w:id="1">
    <w:p w:rsidR="00BF19F5" w:rsidRDefault="00BF19F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07" w:rsidRPr="00340762" w:rsidRDefault="00162D07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0447"/>
    <w:rsid w:val="00061263"/>
    <w:rsid w:val="00090A1B"/>
    <w:rsid w:val="000A46D8"/>
    <w:rsid w:val="000A7373"/>
    <w:rsid w:val="000B1981"/>
    <w:rsid w:val="000B579E"/>
    <w:rsid w:val="000D629A"/>
    <w:rsid w:val="001116F4"/>
    <w:rsid w:val="00127ED0"/>
    <w:rsid w:val="001411B8"/>
    <w:rsid w:val="00146F0B"/>
    <w:rsid w:val="00156308"/>
    <w:rsid w:val="001571C7"/>
    <w:rsid w:val="00162D07"/>
    <w:rsid w:val="00164A00"/>
    <w:rsid w:val="001711F7"/>
    <w:rsid w:val="00171A61"/>
    <w:rsid w:val="001724F3"/>
    <w:rsid w:val="00172E01"/>
    <w:rsid w:val="00183A93"/>
    <w:rsid w:val="001E28AC"/>
    <w:rsid w:val="00264B0B"/>
    <w:rsid w:val="002B15B5"/>
    <w:rsid w:val="002B6D9D"/>
    <w:rsid w:val="002D7BD8"/>
    <w:rsid w:val="002E21F9"/>
    <w:rsid w:val="002E2E0F"/>
    <w:rsid w:val="002E6AD5"/>
    <w:rsid w:val="002E6F51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F3D20"/>
    <w:rsid w:val="00416454"/>
    <w:rsid w:val="004248AE"/>
    <w:rsid w:val="00424FB3"/>
    <w:rsid w:val="004A4E9D"/>
    <w:rsid w:val="004C7770"/>
    <w:rsid w:val="004F1D23"/>
    <w:rsid w:val="004F3AF4"/>
    <w:rsid w:val="004F6D75"/>
    <w:rsid w:val="0050177F"/>
    <w:rsid w:val="00512211"/>
    <w:rsid w:val="00540864"/>
    <w:rsid w:val="00567BE7"/>
    <w:rsid w:val="00570482"/>
    <w:rsid w:val="005C1B65"/>
    <w:rsid w:val="005F1E25"/>
    <w:rsid w:val="00654DAD"/>
    <w:rsid w:val="006C591C"/>
    <w:rsid w:val="00703883"/>
    <w:rsid w:val="00724A74"/>
    <w:rsid w:val="00730EA1"/>
    <w:rsid w:val="007A3F48"/>
    <w:rsid w:val="007C4C86"/>
    <w:rsid w:val="007D2526"/>
    <w:rsid w:val="007D332A"/>
    <w:rsid w:val="007F0DB6"/>
    <w:rsid w:val="007F13FD"/>
    <w:rsid w:val="00807611"/>
    <w:rsid w:val="00811ADF"/>
    <w:rsid w:val="008621EF"/>
    <w:rsid w:val="008917F9"/>
    <w:rsid w:val="008C0910"/>
    <w:rsid w:val="008D5E2C"/>
    <w:rsid w:val="008E199F"/>
    <w:rsid w:val="008F034E"/>
    <w:rsid w:val="008F57EA"/>
    <w:rsid w:val="00903C31"/>
    <w:rsid w:val="00926F42"/>
    <w:rsid w:val="009455EA"/>
    <w:rsid w:val="009569FA"/>
    <w:rsid w:val="00960D27"/>
    <w:rsid w:val="0097123B"/>
    <w:rsid w:val="00971AB4"/>
    <w:rsid w:val="009A5534"/>
    <w:rsid w:val="009E2592"/>
    <w:rsid w:val="009E3168"/>
    <w:rsid w:val="009E435B"/>
    <w:rsid w:val="009F0791"/>
    <w:rsid w:val="009F1E64"/>
    <w:rsid w:val="009F45ED"/>
    <w:rsid w:val="00A41DCB"/>
    <w:rsid w:val="00A55A4A"/>
    <w:rsid w:val="00AA2B5E"/>
    <w:rsid w:val="00AB0D07"/>
    <w:rsid w:val="00AB22E3"/>
    <w:rsid w:val="00AE2AF0"/>
    <w:rsid w:val="00B03D8D"/>
    <w:rsid w:val="00B2485D"/>
    <w:rsid w:val="00B77C31"/>
    <w:rsid w:val="00BA57B4"/>
    <w:rsid w:val="00BF0466"/>
    <w:rsid w:val="00BF19F5"/>
    <w:rsid w:val="00BF7A62"/>
    <w:rsid w:val="00C36524"/>
    <w:rsid w:val="00C42D46"/>
    <w:rsid w:val="00C6286A"/>
    <w:rsid w:val="00C86C9C"/>
    <w:rsid w:val="00CA663C"/>
    <w:rsid w:val="00CB0852"/>
    <w:rsid w:val="00CC7BDC"/>
    <w:rsid w:val="00D07254"/>
    <w:rsid w:val="00D23C8F"/>
    <w:rsid w:val="00D40470"/>
    <w:rsid w:val="00D47C4B"/>
    <w:rsid w:val="00D8590E"/>
    <w:rsid w:val="00D93ACD"/>
    <w:rsid w:val="00DC4068"/>
    <w:rsid w:val="00DD22C6"/>
    <w:rsid w:val="00DD7EBB"/>
    <w:rsid w:val="00DE6760"/>
    <w:rsid w:val="00E06813"/>
    <w:rsid w:val="00E662C0"/>
    <w:rsid w:val="00E807B8"/>
    <w:rsid w:val="00F03107"/>
    <w:rsid w:val="00F22839"/>
    <w:rsid w:val="00F30887"/>
    <w:rsid w:val="00F52F98"/>
    <w:rsid w:val="00F64AD2"/>
    <w:rsid w:val="00F67712"/>
    <w:rsid w:val="00F84C04"/>
    <w:rsid w:val="00F86D69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32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D332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D332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D332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D332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D332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D33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D332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D332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D332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D332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D99E-7A49-4C7F-83EF-3DEF35DF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2017-10-28T19:37:00Z</dcterms:created>
  <dcterms:modified xsi:type="dcterms:W3CDTF">2017-10-28T19:37:00Z</dcterms:modified>
</cp:coreProperties>
</file>