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9547C" w:rsidRDefault="009969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Műemlékfenntartó 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95900">
        <w:rPr>
          <w:sz w:val="28"/>
          <w:szCs w:val="28"/>
        </w:rPr>
        <w:t xml:space="preserve">55 </w:t>
      </w:r>
      <w:r w:rsidR="00996933">
        <w:rPr>
          <w:sz w:val="28"/>
          <w:szCs w:val="28"/>
        </w:rPr>
        <w:t>582 02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7060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060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7060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060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  <w:bookmarkStart w:id="0" w:name="_GoBack"/>
      <w:bookmarkEnd w:id="0"/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06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060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06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060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559"/>
        <w:gridCol w:w="864"/>
        <w:gridCol w:w="636"/>
        <w:gridCol w:w="5279"/>
        <w:gridCol w:w="850"/>
        <w:gridCol w:w="992"/>
        <w:gridCol w:w="993"/>
      </w:tblGrid>
      <w:tr w:rsidR="00090A1B" w:rsidRPr="0073358D" w:rsidTr="00486A36">
        <w:trPr>
          <w:cantSplit/>
          <w:tblHeader/>
        </w:trPr>
        <w:tc>
          <w:tcPr>
            <w:tcW w:w="2059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5279" w:type="dxa"/>
            <w:vMerge w:val="restart"/>
            <w:vAlign w:val="center"/>
          </w:tcPr>
          <w:p w:rsidR="00C6286A" w:rsidRPr="00722A1B" w:rsidRDefault="00512211" w:rsidP="00722A1B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50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92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993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486A36">
        <w:trPr>
          <w:cantSplit/>
          <w:tblHeader/>
        </w:trPr>
        <w:tc>
          <w:tcPr>
            <w:tcW w:w="559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5279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C1D" w:rsidRPr="0073358D" w:rsidTr="00722A1B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E0C1D" w:rsidRPr="0073358D" w:rsidRDefault="003E0C1D" w:rsidP="00722A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E0C1D" w:rsidRPr="0073358D" w:rsidRDefault="003E0C1D" w:rsidP="00722A1B">
            <w:pPr>
              <w:spacing w:line="276" w:lineRule="auto"/>
              <w:jc w:val="center"/>
              <w:rPr>
                <w:b/>
              </w:rPr>
            </w:pPr>
            <w:r w:rsidRPr="003E0C1D">
              <w:rPr>
                <w:b/>
                <w:sz w:val="28"/>
              </w:rPr>
              <w:t>62</w:t>
            </w:r>
          </w:p>
        </w:tc>
        <w:tc>
          <w:tcPr>
            <w:tcW w:w="5279" w:type="dxa"/>
            <w:vAlign w:val="center"/>
          </w:tcPr>
          <w:p w:rsidR="003E0C1D" w:rsidRPr="001A4153" w:rsidRDefault="003E0C1D" w:rsidP="00722A1B">
            <w:pPr>
              <w:spacing w:line="276" w:lineRule="auto"/>
              <w:jc w:val="center"/>
              <w:rPr>
                <w:b/>
                <w:sz w:val="28"/>
              </w:rPr>
            </w:pPr>
            <w:r w:rsidRPr="001A4153">
              <w:rPr>
                <w:b/>
                <w:sz w:val="28"/>
              </w:rPr>
              <w:t>11337-12</w:t>
            </w:r>
          </w:p>
          <w:p w:rsidR="003E0C1D" w:rsidRPr="001A4153" w:rsidRDefault="003E0C1D" w:rsidP="00722A1B">
            <w:pPr>
              <w:spacing w:line="276" w:lineRule="auto"/>
              <w:jc w:val="center"/>
              <w:rPr>
                <w:b/>
                <w:sz w:val="28"/>
              </w:rPr>
            </w:pPr>
            <w:r w:rsidRPr="001A4153">
              <w:rPr>
                <w:b/>
                <w:sz w:val="28"/>
              </w:rPr>
              <w:t>Műemlékkutatás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E0C1D" w:rsidRPr="0073358D" w:rsidRDefault="003E0C1D" w:rsidP="00722A1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22A1B" w:rsidTr="00722A1B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F3D20" w:rsidRPr="00722A1B" w:rsidRDefault="003F3D20" w:rsidP="00722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F3D20" w:rsidRPr="00722A1B" w:rsidRDefault="001A4153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2A1B">
              <w:rPr>
                <w:sz w:val="24"/>
                <w:szCs w:val="24"/>
              </w:rPr>
              <w:t>62</w:t>
            </w:r>
          </w:p>
        </w:tc>
        <w:tc>
          <w:tcPr>
            <w:tcW w:w="5279" w:type="dxa"/>
            <w:vAlign w:val="center"/>
          </w:tcPr>
          <w:p w:rsidR="003F3D20" w:rsidRPr="00722A1B" w:rsidRDefault="001A4153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2A1B">
              <w:rPr>
                <w:color w:val="000000"/>
                <w:sz w:val="24"/>
                <w:szCs w:val="24"/>
              </w:rPr>
              <w:t>Műemlékkutatás gyakorlata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F3D20" w:rsidRPr="00722A1B" w:rsidRDefault="003F3D20" w:rsidP="00722A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722A1B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93ACD" w:rsidRPr="00722A1B" w:rsidRDefault="00D93ACD" w:rsidP="00722A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D93ACD" w:rsidRPr="00722A1B" w:rsidRDefault="001A4153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  <w:vAlign w:val="center"/>
          </w:tcPr>
          <w:p w:rsidR="00D93ACD" w:rsidRPr="003E0C1D" w:rsidRDefault="001A4153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0C1D">
              <w:rPr>
                <w:sz w:val="20"/>
                <w:szCs w:val="20"/>
              </w:rPr>
              <w:t>Felmérési és kutatási munkák előkészítése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22A1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D348A" w:rsidTr="00722A1B">
        <w:trPr>
          <w:trHeight w:hRule="exact" w:val="1871"/>
        </w:trPr>
        <w:tc>
          <w:tcPr>
            <w:tcW w:w="559" w:type="dxa"/>
            <w:vAlign w:val="center"/>
          </w:tcPr>
          <w:p w:rsidR="00090A1B" w:rsidRPr="00722A1B" w:rsidRDefault="00090A1B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722A1B" w:rsidRDefault="00090A1B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90A1B" w:rsidRPr="00722A1B" w:rsidRDefault="001A4153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90A1B" w:rsidRPr="00722A1B" w:rsidRDefault="005752E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4243D3">
              <w:rPr>
                <w:sz w:val="20"/>
              </w:rPr>
              <w:t>A műemléki felmérés tervezése. Felmérési módszerek. Felméréshez használt eszközök ismertetése, használata. Manuálé készítésének szabályai. Kapcsolatfelvétel, kapcsolattartás. Kárelhárítás, vagyonvédelem. Dokumentáció és forrásanyag-kutatás. Előkészítő munkák. Helyszíni munkák. Anyagtani vizsgálatok. Vizsgálati eredmények rendszerezése. Kutatástervezés.</w:t>
            </w:r>
          </w:p>
        </w:tc>
        <w:tc>
          <w:tcPr>
            <w:tcW w:w="850" w:type="dxa"/>
          </w:tcPr>
          <w:p w:rsidR="00090A1B" w:rsidRPr="007D348A" w:rsidRDefault="00090A1B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90A1B" w:rsidRPr="007D348A" w:rsidRDefault="00090A1B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90A1B" w:rsidRPr="007D348A" w:rsidRDefault="00090A1B" w:rsidP="00722A1B">
            <w:pPr>
              <w:spacing w:line="276" w:lineRule="auto"/>
              <w:jc w:val="center"/>
            </w:pPr>
          </w:p>
        </w:tc>
      </w:tr>
      <w:tr w:rsidR="00396015" w:rsidRPr="007D348A" w:rsidTr="00722A1B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23</w:t>
            </w:r>
          </w:p>
        </w:tc>
        <w:tc>
          <w:tcPr>
            <w:tcW w:w="5279" w:type="dxa"/>
            <w:vAlign w:val="center"/>
          </w:tcPr>
          <w:p w:rsidR="00396015" w:rsidRPr="003E0C1D" w:rsidRDefault="0039601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Felmérési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:rsidR="00396015" w:rsidRPr="007D348A" w:rsidRDefault="00396015" w:rsidP="00722A1B">
            <w:pPr>
              <w:spacing w:line="276" w:lineRule="auto"/>
              <w:jc w:val="center"/>
            </w:pPr>
          </w:p>
        </w:tc>
      </w:tr>
      <w:tr w:rsidR="005752EC" w:rsidRPr="007D348A" w:rsidTr="00722A1B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752EC" w:rsidRPr="00712E06" w:rsidRDefault="005752E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12E06">
              <w:rPr>
                <w:sz w:val="20"/>
              </w:rPr>
              <w:t>A műemléképületek felmérésének menete. Manuálé (felmérési vázlat) készítése látottak alapján, és meglévő tervek felhasználásával.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722A1B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752EC" w:rsidRPr="00712E06" w:rsidRDefault="005752E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12E06">
              <w:rPr>
                <w:sz w:val="20"/>
              </w:rPr>
              <w:t>A vázlat kivitele, ábrázolása. A mérés végrehajtása, eredmények rögzítése a vázlatokon (helyszínrajzok, alaprajzok, metszetek, homlokzatok, részletek).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722A1B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5752EC" w:rsidRPr="00712E06" w:rsidRDefault="005752E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12E06">
              <w:rPr>
                <w:sz w:val="20"/>
              </w:rPr>
              <w:t>A mérés végrehajtása, eredmények rögzítése a vázlatokon (helyszínrajzok, alaprajzok, metszetek, homlokzatok, részletek). Jegyzetek és fotók készítése.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396015" w:rsidRPr="007D348A" w:rsidTr="00722A1B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31</w:t>
            </w:r>
          </w:p>
        </w:tc>
        <w:tc>
          <w:tcPr>
            <w:tcW w:w="5279" w:type="dxa"/>
            <w:vAlign w:val="center"/>
          </w:tcPr>
          <w:p w:rsidR="00396015" w:rsidRPr="003E0C1D" w:rsidRDefault="0039601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Kutatási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96015" w:rsidRPr="007D348A" w:rsidRDefault="00396015" w:rsidP="00722A1B">
            <w:pPr>
              <w:spacing w:line="276" w:lineRule="auto"/>
              <w:jc w:val="center"/>
            </w:pPr>
          </w:p>
        </w:tc>
      </w:tr>
      <w:tr w:rsidR="005752EC" w:rsidRPr="007D348A" w:rsidTr="00722A1B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5752EC" w:rsidRPr="00722A1B" w:rsidRDefault="005752EC" w:rsidP="00DB59EF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Roncsolásmentes vizsgálatok:</w:t>
            </w:r>
            <w:r w:rsidR="00DB59EF">
              <w:rPr>
                <w:sz w:val="20"/>
              </w:rPr>
              <w:t xml:space="preserve"> t</w:t>
            </w:r>
            <w:r w:rsidRPr="00722A1B">
              <w:rPr>
                <w:sz w:val="20"/>
              </w:rPr>
              <w:t>udományos dokumentáció</w:t>
            </w:r>
            <w:r w:rsidR="00DB59EF"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 w:rsidR="00DB59EF">
              <w:rPr>
                <w:sz w:val="20"/>
              </w:rPr>
              <w:t>t</w:t>
            </w:r>
            <w:r w:rsidRPr="00722A1B">
              <w:rPr>
                <w:sz w:val="20"/>
              </w:rPr>
              <w:t>elektörténet</w:t>
            </w:r>
            <w:r w:rsidR="00DB59EF"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 w:rsidR="00DB59EF">
              <w:rPr>
                <w:sz w:val="20"/>
              </w:rPr>
              <w:t>é</w:t>
            </w:r>
            <w:r w:rsidRPr="00722A1B">
              <w:rPr>
                <w:sz w:val="20"/>
              </w:rPr>
              <w:t>pítmény építéstörténet</w:t>
            </w:r>
            <w:r w:rsidR="00DB59EF"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 w:rsidR="00DB59EF">
              <w:rPr>
                <w:sz w:val="20"/>
              </w:rPr>
              <w:t>t</w:t>
            </w:r>
            <w:r w:rsidRPr="00722A1B">
              <w:rPr>
                <w:sz w:val="20"/>
              </w:rPr>
              <w:t>ulajdonos (használó) történet.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752EC" w:rsidRPr="00722A1B" w:rsidRDefault="00DB59EF" w:rsidP="00722A1B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Roncsolásmentes vizsgálatok:</w:t>
            </w:r>
            <w:r>
              <w:rPr>
                <w:sz w:val="20"/>
              </w:rPr>
              <w:t xml:space="preserve"> t</w:t>
            </w:r>
            <w:r w:rsidRPr="00722A1B">
              <w:rPr>
                <w:sz w:val="20"/>
              </w:rPr>
              <w:t>udományos dokumentáció</w:t>
            </w:r>
            <w:r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722A1B">
              <w:rPr>
                <w:sz w:val="20"/>
              </w:rPr>
              <w:t>elektörténet</w:t>
            </w:r>
            <w:r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 w:rsidRPr="00722A1B">
              <w:rPr>
                <w:sz w:val="20"/>
              </w:rPr>
              <w:t>pítmény építéstörténet</w:t>
            </w:r>
            <w:r>
              <w:rPr>
                <w:sz w:val="20"/>
              </w:rPr>
              <w:t>,</w:t>
            </w:r>
            <w:r w:rsidRPr="00722A1B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722A1B">
              <w:rPr>
                <w:sz w:val="20"/>
              </w:rPr>
              <w:t>ulajdonos (használó) történet.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9F42A5">
        <w:trPr>
          <w:trHeight w:hRule="exact" w:val="1588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DB59EF" w:rsidRDefault="005752EC" w:rsidP="00DB59EF">
            <w:pPr>
              <w:spacing w:line="276" w:lineRule="auto"/>
              <w:jc w:val="both"/>
              <w:rPr>
                <w:sz w:val="20"/>
              </w:rPr>
            </w:pPr>
            <w:r w:rsidRPr="00C311E2">
              <w:rPr>
                <w:sz w:val="20"/>
              </w:rPr>
              <w:t>Alakhű épületfelmérés</w:t>
            </w:r>
            <w:r w:rsidR="00DB59EF">
              <w:rPr>
                <w:sz w:val="20"/>
              </w:rPr>
              <w:t>.</w:t>
            </w:r>
            <w:r w:rsidRPr="00C311E2">
              <w:rPr>
                <w:sz w:val="20"/>
              </w:rPr>
              <w:t xml:space="preserve"> Sematikus felmérés (M = 1:100). Megközelítőleg valósághű felmérés (M = 1:100, M = 1:50). Torzulásokat követő pontos felmérés (M = 1:50). Nagyléptékű torzulásokat követő felmérés (M = 1:25, M = 1:20, M = 1:10, </w:t>
            </w:r>
          </w:p>
          <w:p w:rsidR="005752EC" w:rsidRPr="00C311E2" w:rsidRDefault="005752EC" w:rsidP="00DB59EF">
            <w:pPr>
              <w:spacing w:line="276" w:lineRule="auto"/>
              <w:jc w:val="both"/>
              <w:rPr>
                <w:sz w:val="20"/>
              </w:rPr>
            </w:pPr>
            <w:r w:rsidRPr="00C311E2">
              <w:rPr>
                <w:sz w:val="20"/>
              </w:rPr>
              <w:t>M = 1:5, M = 1:2,M = 1: 1). Helységkönyv. Értékleltár (inventár). Kronotipológia.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752EC" w:rsidRPr="00722A1B" w:rsidRDefault="005752EC" w:rsidP="00DB59EF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Roncsolásos vizsgálatok:</w:t>
            </w:r>
            <w:r w:rsidR="00DB59EF">
              <w:rPr>
                <w:sz w:val="20"/>
              </w:rPr>
              <w:t xml:space="preserve"> f</w:t>
            </w:r>
            <w:r w:rsidRPr="00722A1B">
              <w:rPr>
                <w:sz w:val="20"/>
              </w:rPr>
              <w:t>alkutatás</w:t>
            </w:r>
            <w:r w:rsidR="00DB59EF">
              <w:rPr>
                <w:sz w:val="20"/>
              </w:rPr>
              <w:t>, a</w:t>
            </w:r>
            <w:r w:rsidRPr="00722A1B">
              <w:rPr>
                <w:sz w:val="20"/>
              </w:rPr>
              <w:t xml:space="preserve"> falkutatás jogszabályi háttere. A falkutatás jellege és mélysége. A falkutatás módszere.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5752EC" w:rsidRPr="007D348A" w:rsidTr="009F42A5">
        <w:trPr>
          <w:trHeight w:hRule="exact" w:val="1304"/>
        </w:trPr>
        <w:tc>
          <w:tcPr>
            <w:tcW w:w="559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5752EC" w:rsidRPr="00722A1B" w:rsidRDefault="005752E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6</w:t>
            </w:r>
          </w:p>
        </w:tc>
        <w:tc>
          <w:tcPr>
            <w:tcW w:w="5279" w:type="dxa"/>
          </w:tcPr>
          <w:p w:rsidR="005752EC" w:rsidRPr="00C311E2" w:rsidRDefault="005752EC" w:rsidP="00DB59EF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C311E2">
              <w:rPr>
                <w:sz w:val="20"/>
              </w:rPr>
              <w:t>Történeti anyagtani vizsgálatok</w:t>
            </w:r>
            <w:r w:rsidR="00DB59EF">
              <w:rPr>
                <w:sz w:val="20"/>
              </w:rPr>
              <w:t>:</w:t>
            </w:r>
            <w:r w:rsidRPr="00C311E2">
              <w:rPr>
                <w:sz w:val="20"/>
              </w:rPr>
              <w:t xml:space="preserve"> </w:t>
            </w:r>
            <w:r w:rsidR="00DB59EF">
              <w:rPr>
                <w:sz w:val="20"/>
              </w:rPr>
              <w:t>k</w:t>
            </w:r>
            <w:r w:rsidRPr="00C311E2">
              <w:rPr>
                <w:sz w:val="20"/>
              </w:rPr>
              <w:t>erámia alapú anyagok vizsgálata</w:t>
            </w:r>
            <w:r w:rsidR="00DB59EF">
              <w:rPr>
                <w:sz w:val="20"/>
              </w:rPr>
              <w:t>, n</w:t>
            </w:r>
            <w:r w:rsidRPr="00C311E2">
              <w:rPr>
                <w:sz w:val="20"/>
              </w:rPr>
              <w:t>em kerámia alapú anyagok vizsgálata</w:t>
            </w:r>
            <w:r w:rsidR="00DB59EF">
              <w:rPr>
                <w:sz w:val="20"/>
              </w:rPr>
              <w:t>, m</w:t>
            </w:r>
            <w:r w:rsidRPr="00C311E2">
              <w:rPr>
                <w:sz w:val="20"/>
              </w:rPr>
              <w:t>észvizsgálatok</w:t>
            </w:r>
            <w:r w:rsidR="00DB59EF">
              <w:rPr>
                <w:sz w:val="20"/>
              </w:rPr>
              <w:t>, c</w:t>
            </w:r>
            <w:r w:rsidRPr="00C311E2">
              <w:rPr>
                <w:sz w:val="20"/>
              </w:rPr>
              <w:t xml:space="preserve">ementvizsgálatok. Rétegtani mikro-roncsolásos vizsgálatok: </w:t>
            </w:r>
            <w:r w:rsidR="00DB59EF">
              <w:rPr>
                <w:sz w:val="20"/>
              </w:rPr>
              <w:t>v</w:t>
            </w:r>
            <w:r w:rsidRPr="00C311E2">
              <w:rPr>
                <w:sz w:val="20"/>
              </w:rPr>
              <w:t>izsgált falmezők kijelölése. Kutatási ablakok, vízszintes, függőleges falsávok.</w:t>
            </w:r>
          </w:p>
        </w:tc>
        <w:tc>
          <w:tcPr>
            <w:tcW w:w="850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5752EC" w:rsidRPr="007D348A" w:rsidRDefault="005752EC" w:rsidP="00722A1B">
            <w:pPr>
              <w:spacing w:line="276" w:lineRule="auto"/>
              <w:jc w:val="center"/>
            </w:pPr>
          </w:p>
        </w:tc>
      </w:tr>
      <w:tr w:rsidR="003E0C1D" w:rsidRPr="009F42A5" w:rsidTr="009F42A5">
        <w:trPr>
          <w:trHeight w:hRule="exact"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279" w:type="dxa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11338-12</w:t>
            </w:r>
          </w:p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Műemlék-helyreállítás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6015" w:rsidRPr="009F42A5" w:rsidTr="00486A36">
        <w:trPr>
          <w:trHeight w:hRule="exact"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9F42A5" w:rsidRDefault="00396015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96015" w:rsidRPr="009F42A5" w:rsidRDefault="00396015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sz w:val="24"/>
                <w:szCs w:val="24"/>
              </w:rPr>
              <w:t>62</w:t>
            </w:r>
          </w:p>
        </w:tc>
        <w:tc>
          <w:tcPr>
            <w:tcW w:w="5279" w:type="dxa"/>
            <w:vAlign w:val="center"/>
          </w:tcPr>
          <w:p w:rsidR="00396015" w:rsidRPr="009F42A5" w:rsidRDefault="00396015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color w:val="000000"/>
                <w:sz w:val="24"/>
                <w:szCs w:val="24"/>
              </w:rPr>
              <w:t>Műemlék-helyreállítás gyakorlata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96015" w:rsidRPr="009F42A5" w:rsidRDefault="00396015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6015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23</w:t>
            </w:r>
          </w:p>
        </w:tc>
        <w:tc>
          <w:tcPr>
            <w:tcW w:w="5279" w:type="dxa"/>
            <w:vAlign w:val="center"/>
          </w:tcPr>
          <w:p w:rsidR="00396015" w:rsidRPr="003E0C1D" w:rsidRDefault="0039601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Helyszíni és laboratóriumi vizsgálatok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96015" w:rsidRPr="007D348A" w:rsidRDefault="00396015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shd w:val="clear" w:color="auto" w:fill="auto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9C258C" w:rsidRPr="00B5632F" w:rsidRDefault="009C258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B5632F">
              <w:rPr>
                <w:sz w:val="20"/>
              </w:rPr>
              <w:t>Mintavételi eljárások. Mintavétel végzés és dokumentálás.</w:t>
            </w:r>
          </w:p>
        </w:tc>
        <w:tc>
          <w:tcPr>
            <w:tcW w:w="850" w:type="dxa"/>
            <w:shd w:val="clear" w:color="auto" w:fill="auto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C258C" w:rsidRPr="00B5632F" w:rsidRDefault="009C258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B5632F">
              <w:rPr>
                <w:sz w:val="20"/>
              </w:rPr>
              <w:t>Méretellenőrzések, alaki vizsgálatok. Nedvességvizsgálat, nedvességtartalom mérés, konzisztencia mérés. Adalékanyag agyag-iszap tartalmának meghatározása.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1077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C258C" w:rsidRPr="00B5632F" w:rsidRDefault="009C258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B5632F">
              <w:rPr>
                <w:sz w:val="20"/>
              </w:rPr>
              <w:t>Tapadásvizsgálat. Repedésvizsgálat. Kötési vizsgálatok (beton, habarcs-, műgyanta-, többkomponensű festékek, stb.). Kémiai vizsgálatok (vegyszerállóság, savval-, lúggal és oldószerekkel szembeni ellenállóság, ill. kölcsönhatás).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1077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9C258C" w:rsidRPr="00B5632F" w:rsidRDefault="009C258C" w:rsidP="00722A1B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B5632F">
              <w:rPr>
                <w:sz w:val="20"/>
              </w:rPr>
              <w:t>Festékek, lakkok, bevonó anyagok vizsgálata. Ragasztóknál nyitvatartási idő vizsgálat, bőrösödés, ülepedés ellenőrzés. Technológiai előírások ellenőrzése. A vizsgálati eredmények értékelése.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396015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15</w:t>
            </w:r>
          </w:p>
        </w:tc>
        <w:tc>
          <w:tcPr>
            <w:tcW w:w="5279" w:type="dxa"/>
            <w:vAlign w:val="center"/>
          </w:tcPr>
          <w:p w:rsidR="00396015" w:rsidRPr="003E0C1D" w:rsidRDefault="0039601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Műemlék-helyreállítás előkészítése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96015" w:rsidRPr="007D348A" w:rsidRDefault="00396015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130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9C258C" w:rsidRPr="004F54C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4F54C0">
              <w:rPr>
                <w:sz w:val="20"/>
              </w:rPr>
              <w:t>A megfelelő (épület) szerkezetrekonstrukciós terv tanulmányozása. A helyreállítási feladat értelmezése: Építéstörténeti, felmérési, tervdokumentációk tanulmányozása. Funkcióvizsgálat, állagvizsgálat, és szerkezet-felújítási javaslatok tanulmányozása.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C258C" w:rsidRPr="004F54C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4F54C0">
              <w:rPr>
                <w:sz w:val="20"/>
              </w:rPr>
              <w:t>Helyszíni bejárás. Ajánlatkészítés, szerződéskötés. Építési segédszerkezetek. Bontási munkák.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9C258C" w:rsidRPr="004F54C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4F54C0">
              <w:rPr>
                <w:sz w:val="20"/>
              </w:rPr>
              <w:t>Kitűzési feladatok. Építésszervezési feladatok.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396015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96015" w:rsidRPr="00722A1B" w:rsidRDefault="0039601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24</w:t>
            </w:r>
          </w:p>
        </w:tc>
        <w:tc>
          <w:tcPr>
            <w:tcW w:w="5279" w:type="dxa"/>
            <w:vAlign w:val="center"/>
          </w:tcPr>
          <w:p w:rsidR="00396015" w:rsidRPr="003E0C1D" w:rsidRDefault="0039601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Műemlék-helyreállítás folyamata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96015" w:rsidRPr="007D348A" w:rsidRDefault="00396015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9C258C" w:rsidRPr="00533ED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533ED0">
              <w:rPr>
                <w:sz w:val="20"/>
              </w:rPr>
              <w:t>Tudományos-kutatás alapú gyakorlat (Bauforschung).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C258C" w:rsidRPr="00533ED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533ED0">
              <w:rPr>
                <w:sz w:val="20"/>
              </w:rPr>
              <w:t>Beavatkozások, műszaki technikai megoldások és alternatívák.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C258C" w:rsidRPr="00533ED0" w:rsidRDefault="009C258C" w:rsidP="00721DC1">
            <w:pPr>
              <w:spacing w:line="276" w:lineRule="auto"/>
              <w:jc w:val="both"/>
              <w:rPr>
                <w:sz w:val="20"/>
              </w:rPr>
            </w:pPr>
            <w:r w:rsidRPr="00533ED0">
              <w:rPr>
                <w:sz w:val="20"/>
              </w:rPr>
              <w:t xml:space="preserve">Az (épület) szerkezetrekonstrukció kivitelezési gyakorlata: </w:t>
            </w:r>
            <w:r w:rsidR="00721DC1">
              <w:rPr>
                <w:sz w:val="20"/>
              </w:rPr>
              <w:t>m</w:t>
            </w:r>
            <w:r w:rsidRPr="00533ED0">
              <w:rPr>
                <w:sz w:val="20"/>
              </w:rPr>
              <w:t>űemléki lelet feltárása</w:t>
            </w:r>
            <w:r w:rsidR="00721DC1">
              <w:rPr>
                <w:sz w:val="20"/>
              </w:rPr>
              <w:t>, m</w:t>
            </w:r>
            <w:r w:rsidRPr="00533ED0">
              <w:rPr>
                <w:sz w:val="20"/>
              </w:rPr>
              <w:t>űemléki lelet megóvása.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9C258C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C258C" w:rsidRPr="00722A1B" w:rsidRDefault="009C258C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9C258C" w:rsidRPr="00533ED0" w:rsidRDefault="009C258C" w:rsidP="00722A1B">
            <w:pPr>
              <w:spacing w:line="276" w:lineRule="auto"/>
              <w:jc w:val="both"/>
              <w:rPr>
                <w:sz w:val="20"/>
              </w:rPr>
            </w:pPr>
            <w:r w:rsidRPr="00533ED0">
              <w:rPr>
                <w:sz w:val="20"/>
              </w:rPr>
              <w:t>Szerkezetrekonstrukciós munkák.</w:t>
            </w:r>
          </w:p>
        </w:tc>
        <w:tc>
          <w:tcPr>
            <w:tcW w:w="850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C258C" w:rsidRPr="007D348A" w:rsidRDefault="009C258C" w:rsidP="00722A1B">
            <w:pPr>
              <w:spacing w:line="276" w:lineRule="auto"/>
              <w:jc w:val="center"/>
            </w:pPr>
          </w:p>
        </w:tc>
      </w:tr>
      <w:tr w:rsidR="003E0C1D" w:rsidRPr="009F42A5" w:rsidTr="009F42A5">
        <w:trPr>
          <w:trHeight w:hRule="exact"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5279" w:type="dxa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11339-12</w:t>
            </w:r>
          </w:p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Műemlék-konzerválás és fenntartás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0D74" w:rsidRPr="009F42A5" w:rsidTr="00486A36">
        <w:trPr>
          <w:trHeight w:hRule="exact"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sz w:val="24"/>
                <w:szCs w:val="24"/>
              </w:rPr>
              <w:t>248</w:t>
            </w:r>
          </w:p>
        </w:tc>
        <w:tc>
          <w:tcPr>
            <w:tcW w:w="5279" w:type="dxa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color w:val="000000"/>
                <w:sz w:val="24"/>
                <w:szCs w:val="24"/>
              </w:rPr>
              <w:t>Műemlékvédelem gyakorlata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0D74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30</w:t>
            </w:r>
          </w:p>
        </w:tc>
        <w:tc>
          <w:tcPr>
            <w:tcW w:w="5279" w:type="dxa"/>
            <w:vAlign w:val="center"/>
          </w:tcPr>
          <w:p w:rsidR="00350D74" w:rsidRPr="003E0C1D" w:rsidRDefault="00350D74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Állapotfelmérő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0C0248" w:rsidRPr="00722A1B" w:rsidRDefault="000C0248" w:rsidP="00722A1B">
            <w:pPr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Az épületszerkezetek helyreállításának, konzerválásának és fenntartásának kivitelezési gyakorlata.</w:t>
            </w:r>
            <w:r w:rsidR="00721DC1">
              <w:rPr>
                <w:sz w:val="20"/>
              </w:rPr>
              <w:t xml:space="preserve"> </w:t>
            </w:r>
            <w:r w:rsidRPr="00722A1B">
              <w:rPr>
                <w:sz w:val="20"/>
              </w:rPr>
              <w:t>Műemlék-fenntartási feladatok rendszerezése. Kapcsolattartási feladatok.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840AB4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840AB4">
              <w:rPr>
                <w:sz w:val="20"/>
              </w:rPr>
              <w:t>Kapcsolattartás az épületek kezelőivel, tulajdonosaival, tervezőkkel, szakértőkkel. Hiba- és állapotfelvétel. Hiba- és állapotfelmérés dokumentumai, helyszíni munkálatok.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840AB4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840AB4">
              <w:rPr>
                <w:sz w:val="20"/>
              </w:rPr>
              <w:t>Épület-monitoring.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840AB4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840AB4">
              <w:rPr>
                <w:sz w:val="20"/>
              </w:rPr>
              <w:t>Állapotfelmérések során tapasztalt helyzetekre történő azonnali intézkedések. Állapotrögzítési feladatok rendkívüli helyzetekben.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0C0248" w:rsidRPr="00840AB4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840AB4">
              <w:rPr>
                <w:sz w:val="20"/>
              </w:rPr>
              <w:t>Azonnali védelmet igénylő helyzetek. Azonnali védelem biztosítása.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350D74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94</w:t>
            </w:r>
          </w:p>
        </w:tc>
        <w:tc>
          <w:tcPr>
            <w:tcW w:w="5279" w:type="dxa"/>
            <w:vAlign w:val="center"/>
          </w:tcPr>
          <w:p w:rsidR="00350D74" w:rsidRPr="003E0C1D" w:rsidRDefault="00350D74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Szerkezetépítő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1077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6</w:t>
            </w:r>
          </w:p>
        </w:tc>
        <w:tc>
          <w:tcPr>
            <w:tcW w:w="5279" w:type="dxa"/>
          </w:tcPr>
          <w:p w:rsidR="000C0248" w:rsidRPr="00722A1B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722A1B">
              <w:rPr>
                <w:sz w:val="20"/>
              </w:rPr>
              <w:t>Az épületszerkezetek helyreállításának, konzerválásának és fenntartásának kivitelezési gyakorlata: Előkészítő munkák: általános felkészítés a gyakorlati feladatok elvégzésére, a kivitelezést megelőző munka- és balesetvédelem.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722A1B" w:rsidRDefault="000C0248" w:rsidP="00721DC1">
            <w:pPr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Szerkezetépítő munkák kivitelezése:</w:t>
            </w:r>
            <w:r w:rsidR="00721DC1">
              <w:rPr>
                <w:sz w:val="20"/>
              </w:rPr>
              <w:t xml:space="preserve"> f</w:t>
            </w:r>
            <w:r w:rsidRPr="00722A1B">
              <w:rPr>
                <w:sz w:val="20"/>
              </w:rPr>
              <w:t>alak, pillérek oszlopok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Boltövek, boltozatok, födémszerkezetek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Fedélszékek és tetőhéjalások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Lépcsőszerkezetek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Válaszfalak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Felületképzések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Aljzatok és burkolatok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Utólagos talajnedvesség és talajvíz elleni szigetelések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Utólagos hőszigetelések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EE3206" w:rsidRDefault="000C0248" w:rsidP="00722A1B">
            <w:pPr>
              <w:spacing w:line="276" w:lineRule="auto"/>
              <w:jc w:val="both"/>
              <w:rPr>
                <w:sz w:val="20"/>
              </w:rPr>
            </w:pPr>
            <w:r w:rsidRPr="00EE3206">
              <w:rPr>
                <w:sz w:val="20"/>
              </w:rPr>
              <w:t>Nyílások és nyílászáró szerkezetek feltárása, bontása, pótlása, kiegészítése, megerősítése.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0C0248" w:rsidRPr="007D348A" w:rsidTr="00721DC1">
        <w:trPr>
          <w:trHeight w:hRule="exact" w:val="794"/>
        </w:trPr>
        <w:tc>
          <w:tcPr>
            <w:tcW w:w="559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C0248" w:rsidRPr="00722A1B" w:rsidRDefault="000C0248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C0248" w:rsidRPr="00722A1B" w:rsidRDefault="000C0248" w:rsidP="00721DC1">
            <w:pPr>
              <w:spacing w:line="276" w:lineRule="auto"/>
              <w:jc w:val="both"/>
              <w:rPr>
                <w:b/>
                <w:sz w:val="20"/>
              </w:rPr>
            </w:pPr>
            <w:r w:rsidRPr="00722A1B">
              <w:rPr>
                <w:sz w:val="20"/>
              </w:rPr>
              <w:t>Építési segédszerkezetek kivitelezési munkái:</w:t>
            </w:r>
            <w:r w:rsidR="00721DC1">
              <w:rPr>
                <w:sz w:val="20"/>
              </w:rPr>
              <w:t xml:space="preserve"> á</w:t>
            </w:r>
            <w:r w:rsidRPr="00722A1B">
              <w:rPr>
                <w:sz w:val="20"/>
              </w:rPr>
              <w:t>llványzatok készítése (hagyományos állványzatok, korszerű állványzatok).</w:t>
            </w:r>
            <w:r w:rsidR="00721DC1">
              <w:rPr>
                <w:sz w:val="20"/>
              </w:rPr>
              <w:t xml:space="preserve"> </w:t>
            </w:r>
            <w:r w:rsidRPr="00722A1B">
              <w:rPr>
                <w:sz w:val="20"/>
              </w:rPr>
              <w:t>Állványzatok villámvédelme.</w:t>
            </w:r>
            <w:r w:rsidR="00721DC1">
              <w:rPr>
                <w:sz w:val="20"/>
              </w:rPr>
              <w:t xml:space="preserve"> </w:t>
            </w:r>
            <w:r w:rsidRPr="00722A1B">
              <w:rPr>
                <w:sz w:val="20"/>
              </w:rPr>
              <w:t>Zsaluzatok, mintaívek.</w:t>
            </w:r>
          </w:p>
        </w:tc>
        <w:tc>
          <w:tcPr>
            <w:tcW w:w="850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0C0248" w:rsidRPr="007D348A" w:rsidRDefault="000C0248" w:rsidP="00722A1B">
            <w:pPr>
              <w:spacing w:line="276" w:lineRule="auto"/>
              <w:jc w:val="center"/>
            </w:pPr>
          </w:p>
        </w:tc>
      </w:tr>
      <w:tr w:rsidR="00350D74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124</w:t>
            </w:r>
          </w:p>
        </w:tc>
        <w:tc>
          <w:tcPr>
            <w:tcW w:w="5279" w:type="dxa"/>
            <w:vAlign w:val="center"/>
          </w:tcPr>
          <w:p w:rsidR="00350D74" w:rsidRPr="003E0C1D" w:rsidRDefault="00350D74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Díszítő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722A1B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722A1B">
              <w:rPr>
                <w:sz w:val="20"/>
              </w:rPr>
              <w:t>Előkészítő munkák: általános felkészítés a gyakorlati feladatok elvégzésére, a kivitelezést megelőző munka- és balesetvédelem.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722A1B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722A1B">
              <w:rPr>
                <w:sz w:val="20"/>
              </w:rPr>
              <w:t>Előkészítő munkák: általános felkészítés a gyakorlati feladatok elvégzésére, a kivitelezést megelőző munka- és balesetvédelem.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722A1B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722A1B">
              <w:rPr>
                <w:sz w:val="20"/>
              </w:rPr>
              <w:t>Díszítő munkák kivitelezése: Felületképzések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Felületképzések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Felületképzések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Festett, mázolt bevonatú, tapétázott felületek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Festett, mázolt bevonatú, tapétázott felületek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Díszítő festő, díszítő mázoló és aranyozó munkák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Díszítő festő, díszítő mázoló és aranyozó munkák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Ólomüveg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Ólomüveg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Épületlakatos, kovácsoltvas szerkezetek feltárása,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Épületlakatos, kovácsoltvas szerkezetek feltárása,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Egyéb épületszerkezetek (lábazati felületek, párkányok, nyíláskeretezések)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Egyéb épületszerkezetek (lábazati felületek, párkányok, nyíláskeretezések)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A02694" w:rsidRPr="007D348A" w:rsidTr="009F42A5">
        <w:trPr>
          <w:trHeight w:hRule="exact" w:val="794"/>
        </w:trPr>
        <w:tc>
          <w:tcPr>
            <w:tcW w:w="559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694" w:rsidRPr="00722A1B" w:rsidRDefault="00A0269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A02694" w:rsidRPr="0038430A" w:rsidRDefault="00A02694" w:rsidP="00722A1B">
            <w:pPr>
              <w:spacing w:line="276" w:lineRule="auto"/>
              <w:jc w:val="both"/>
              <w:rPr>
                <w:sz w:val="20"/>
              </w:rPr>
            </w:pPr>
            <w:r w:rsidRPr="0038430A">
              <w:rPr>
                <w:sz w:val="20"/>
              </w:rPr>
              <w:t>Egyéb épületszerkezetek (lábazati felületek, párkányok, nyíláskeretezések) bontása, pótlása, kiegészítése, megerősítése.</w:t>
            </w:r>
          </w:p>
        </w:tc>
        <w:tc>
          <w:tcPr>
            <w:tcW w:w="850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A02694" w:rsidRPr="007D348A" w:rsidRDefault="00A02694" w:rsidP="00722A1B">
            <w:pPr>
              <w:spacing w:line="276" w:lineRule="auto"/>
              <w:jc w:val="center"/>
            </w:pPr>
          </w:p>
        </w:tc>
      </w:tr>
      <w:tr w:rsidR="003E0C1D" w:rsidRPr="009F42A5" w:rsidTr="009F42A5">
        <w:trPr>
          <w:trHeight w:hRule="exact"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E0C1D" w:rsidRPr="009F42A5" w:rsidRDefault="00B6180A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79" w:type="dxa"/>
            <w:vAlign w:val="center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11340-12</w:t>
            </w:r>
          </w:p>
          <w:p w:rsidR="003E0C1D" w:rsidRPr="009F42A5" w:rsidRDefault="003E0C1D" w:rsidP="00722A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42A5">
              <w:rPr>
                <w:b/>
                <w:sz w:val="28"/>
                <w:szCs w:val="28"/>
              </w:rPr>
              <w:t>Dokumentáció és makett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E0C1D" w:rsidRPr="009F42A5" w:rsidRDefault="003E0C1D" w:rsidP="00722A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0D74" w:rsidRPr="009F42A5" w:rsidTr="009F42A5">
        <w:trPr>
          <w:trHeight w:hRule="exact"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sz w:val="24"/>
                <w:szCs w:val="24"/>
              </w:rPr>
              <w:t>31</w:t>
            </w:r>
          </w:p>
        </w:tc>
        <w:tc>
          <w:tcPr>
            <w:tcW w:w="5279" w:type="dxa"/>
            <w:vAlign w:val="center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2A5">
              <w:rPr>
                <w:color w:val="000000"/>
                <w:sz w:val="24"/>
                <w:szCs w:val="24"/>
              </w:rPr>
              <w:t>Makett (gyakorlat)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9F42A5" w:rsidRDefault="00350D74" w:rsidP="00722A1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0D74" w:rsidRPr="007D348A" w:rsidTr="009F42A5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vAlign w:val="center"/>
          </w:tcPr>
          <w:p w:rsidR="00350D74" w:rsidRPr="003E0C1D" w:rsidRDefault="00350D74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Makett-készítés anyagai, szerszámai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350D74" w:rsidRPr="007D348A" w:rsidTr="00F31237">
        <w:trPr>
          <w:trHeight w:hRule="exact" w:val="1588"/>
        </w:trPr>
        <w:tc>
          <w:tcPr>
            <w:tcW w:w="559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350D74" w:rsidRPr="00F31237" w:rsidRDefault="00CB0566" w:rsidP="00721DC1">
            <w:pPr>
              <w:spacing w:line="276" w:lineRule="auto"/>
              <w:jc w:val="both"/>
              <w:rPr>
                <w:sz w:val="20"/>
              </w:rPr>
            </w:pPr>
            <w:r w:rsidRPr="00722A1B">
              <w:rPr>
                <w:sz w:val="20"/>
              </w:rPr>
              <w:t xml:space="preserve">A makett-készítésnél használatos anyagok ismertetése, </w:t>
            </w:r>
            <w:r w:rsidR="00721DC1">
              <w:rPr>
                <w:sz w:val="20"/>
              </w:rPr>
              <w:t>h</w:t>
            </w:r>
            <w:r w:rsidRPr="00722A1B">
              <w:rPr>
                <w:sz w:val="20"/>
              </w:rPr>
              <w:t xml:space="preserve">asználata: </w:t>
            </w:r>
            <w:r w:rsidR="00721DC1">
              <w:rPr>
                <w:sz w:val="20"/>
              </w:rPr>
              <w:t>f</w:t>
            </w:r>
            <w:r w:rsidRPr="00722A1B">
              <w:rPr>
                <w:sz w:val="20"/>
              </w:rPr>
              <w:t>alapok, pálcikák</w:t>
            </w:r>
            <w:r w:rsidR="00721DC1">
              <w:rPr>
                <w:sz w:val="20"/>
              </w:rPr>
              <w:t>,</w:t>
            </w:r>
            <w:r w:rsidR="00F31237">
              <w:rPr>
                <w:sz w:val="20"/>
              </w:rPr>
              <w:t xml:space="preserve"> </w:t>
            </w:r>
            <w:r w:rsidRPr="00722A1B">
              <w:rPr>
                <w:sz w:val="20"/>
              </w:rPr>
              <w:t>PS hablemezek</w:t>
            </w:r>
            <w:r w:rsidR="00721DC1">
              <w:rPr>
                <w:sz w:val="20"/>
              </w:rPr>
              <w:t>, g</w:t>
            </w:r>
            <w:r w:rsidRPr="00722A1B">
              <w:rPr>
                <w:sz w:val="20"/>
              </w:rPr>
              <w:t>ipsz</w:t>
            </w:r>
            <w:r w:rsidR="00721DC1">
              <w:rPr>
                <w:sz w:val="20"/>
              </w:rPr>
              <w:t>, k</w:t>
            </w:r>
            <w:r w:rsidRPr="00722A1B">
              <w:rPr>
                <w:sz w:val="20"/>
              </w:rPr>
              <w:t>erámia</w:t>
            </w:r>
            <w:r w:rsidR="00721DC1">
              <w:rPr>
                <w:sz w:val="20"/>
              </w:rPr>
              <w:t>, p</w:t>
            </w:r>
            <w:r w:rsidRPr="00722A1B">
              <w:rPr>
                <w:sz w:val="20"/>
              </w:rPr>
              <w:t>ala</w:t>
            </w:r>
            <w:r w:rsidR="00721DC1">
              <w:rPr>
                <w:sz w:val="20"/>
              </w:rPr>
              <w:t>, k</w:t>
            </w:r>
            <w:r w:rsidRPr="00722A1B">
              <w:rPr>
                <w:sz w:val="20"/>
              </w:rPr>
              <w:t>avics, homok</w:t>
            </w:r>
            <w:r w:rsidR="00721DC1">
              <w:rPr>
                <w:sz w:val="20"/>
              </w:rPr>
              <w:t>, a</w:t>
            </w:r>
            <w:r w:rsidRPr="00722A1B">
              <w:rPr>
                <w:sz w:val="20"/>
              </w:rPr>
              <w:t>lufólia</w:t>
            </w:r>
            <w:r w:rsidR="00721DC1">
              <w:rPr>
                <w:sz w:val="20"/>
              </w:rPr>
              <w:t>, ü</w:t>
            </w:r>
            <w:r w:rsidRPr="00722A1B">
              <w:rPr>
                <w:sz w:val="20"/>
              </w:rPr>
              <w:t>veg</w:t>
            </w:r>
            <w:r w:rsidR="00721DC1">
              <w:rPr>
                <w:sz w:val="20"/>
              </w:rPr>
              <w:t>, m</w:t>
            </w:r>
            <w:r w:rsidRPr="00722A1B">
              <w:rPr>
                <w:sz w:val="20"/>
              </w:rPr>
              <w:t>űanyagok</w:t>
            </w:r>
            <w:r w:rsidR="00721DC1">
              <w:rPr>
                <w:sz w:val="20"/>
              </w:rPr>
              <w:t>, r</w:t>
            </w:r>
            <w:r w:rsidRPr="00722A1B">
              <w:rPr>
                <w:sz w:val="20"/>
              </w:rPr>
              <w:t>agasztók, stb.</w:t>
            </w:r>
            <w:r w:rsidR="00F31237">
              <w:rPr>
                <w:sz w:val="20"/>
              </w:rPr>
              <w:t xml:space="preserve"> </w:t>
            </w:r>
            <w:r w:rsidRPr="00722A1B">
              <w:rPr>
                <w:sz w:val="20"/>
              </w:rPr>
              <w:t xml:space="preserve">A makett-készítés szerszámainak ismertetése, használata: </w:t>
            </w:r>
            <w:r w:rsidR="00721DC1">
              <w:rPr>
                <w:sz w:val="20"/>
              </w:rPr>
              <w:t>m</w:t>
            </w:r>
            <w:r w:rsidRPr="00722A1B">
              <w:rPr>
                <w:sz w:val="20"/>
              </w:rPr>
              <w:t>unkalap</w:t>
            </w:r>
            <w:r w:rsidR="00721DC1">
              <w:rPr>
                <w:sz w:val="20"/>
              </w:rPr>
              <w:t>,</w:t>
            </w:r>
            <w:r w:rsidR="00F31237">
              <w:rPr>
                <w:sz w:val="20"/>
              </w:rPr>
              <w:t xml:space="preserve"> </w:t>
            </w:r>
            <w:r w:rsidR="00721DC1">
              <w:rPr>
                <w:sz w:val="20"/>
              </w:rPr>
              <w:t>c</w:t>
            </w:r>
            <w:r w:rsidRPr="00722A1B">
              <w:rPr>
                <w:sz w:val="20"/>
              </w:rPr>
              <w:t>sipeszek</w:t>
            </w:r>
            <w:r w:rsidR="00721DC1">
              <w:rPr>
                <w:sz w:val="20"/>
              </w:rPr>
              <w:t>, s</w:t>
            </w:r>
            <w:r w:rsidRPr="00722A1B">
              <w:rPr>
                <w:sz w:val="20"/>
              </w:rPr>
              <w:t>zike</w:t>
            </w:r>
            <w:r w:rsidR="00721DC1">
              <w:rPr>
                <w:sz w:val="20"/>
              </w:rPr>
              <w:t>, k</w:t>
            </w:r>
            <w:r w:rsidRPr="00722A1B">
              <w:rPr>
                <w:sz w:val="20"/>
              </w:rPr>
              <w:t>isfűrészek</w:t>
            </w:r>
            <w:r w:rsidR="00721DC1">
              <w:rPr>
                <w:sz w:val="20"/>
              </w:rPr>
              <w:t>, o</w:t>
            </w:r>
            <w:r w:rsidRPr="00722A1B">
              <w:rPr>
                <w:sz w:val="20"/>
              </w:rPr>
              <w:t>llók</w:t>
            </w:r>
            <w:r w:rsidR="00721DC1">
              <w:rPr>
                <w:sz w:val="20"/>
              </w:rPr>
              <w:t>, k</w:t>
            </w:r>
            <w:r w:rsidRPr="00722A1B">
              <w:rPr>
                <w:sz w:val="20"/>
              </w:rPr>
              <w:t>arctűk</w:t>
            </w:r>
            <w:r w:rsidR="00721DC1">
              <w:rPr>
                <w:sz w:val="20"/>
              </w:rPr>
              <w:t>, f</w:t>
            </w:r>
            <w:r w:rsidRPr="00722A1B">
              <w:rPr>
                <w:sz w:val="20"/>
              </w:rPr>
              <w:t>ogók</w:t>
            </w:r>
            <w:r w:rsidR="00721DC1">
              <w:rPr>
                <w:sz w:val="20"/>
              </w:rPr>
              <w:t>, d</w:t>
            </w:r>
            <w:r w:rsidRPr="00722A1B">
              <w:rPr>
                <w:sz w:val="20"/>
              </w:rPr>
              <w:t>örzspapír</w:t>
            </w:r>
            <w:r w:rsidR="00721DC1">
              <w:rPr>
                <w:sz w:val="20"/>
              </w:rPr>
              <w:t>, c</w:t>
            </w:r>
            <w:r w:rsidRPr="00722A1B">
              <w:rPr>
                <w:sz w:val="20"/>
              </w:rPr>
              <w:t>seppentők</w:t>
            </w:r>
            <w:r w:rsidR="00721DC1">
              <w:rPr>
                <w:sz w:val="20"/>
              </w:rPr>
              <w:t>, e</w:t>
            </w:r>
            <w:r w:rsidRPr="00722A1B">
              <w:rPr>
                <w:sz w:val="20"/>
              </w:rPr>
              <w:t>csetek.</w:t>
            </w:r>
          </w:p>
        </w:tc>
        <w:tc>
          <w:tcPr>
            <w:tcW w:w="850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350D74" w:rsidRPr="007D348A" w:rsidTr="00F31237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vAlign w:val="center"/>
          </w:tcPr>
          <w:p w:rsidR="00350D74" w:rsidRPr="003E0C1D" w:rsidRDefault="00350D74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Makett-készítő technológiák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350D74" w:rsidRPr="007D348A" w:rsidTr="00F31237">
        <w:trPr>
          <w:trHeight w:hRule="exact" w:val="794"/>
        </w:trPr>
        <w:tc>
          <w:tcPr>
            <w:tcW w:w="559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350D74" w:rsidRPr="00722A1B" w:rsidRDefault="00350D74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350D74" w:rsidRPr="00722A1B" w:rsidRDefault="00CB0566" w:rsidP="00722A1B">
            <w:pPr>
              <w:spacing w:line="276" w:lineRule="auto"/>
              <w:jc w:val="both"/>
              <w:rPr>
                <w:sz w:val="20"/>
              </w:rPr>
            </w:pPr>
            <w:r w:rsidRPr="009235C2">
              <w:rPr>
                <w:sz w:val="20"/>
              </w:rPr>
              <w:t>Mechanikus gravírozás. Lézergravírozás. Műgyantaöntés, formakészítés. Fotómaratás. Színre fújás. Vákuumformázás.</w:t>
            </w:r>
          </w:p>
        </w:tc>
        <w:tc>
          <w:tcPr>
            <w:tcW w:w="850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350D74" w:rsidRPr="007D348A" w:rsidRDefault="00350D74" w:rsidP="00722A1B">
            <w:pPr>
              <w:spacing w:line="276" w:lineRule="auto"/>
              <w:jc w:val="center"/>
            </w:pPr>
          </w:p>
        </w:tc>
      </w:tr>
      <w:tr w:rsidR="008F30B5" w:rsidRPr="007D348A" w:rsidTr="00F31237">
        <w:trPr>
          <w:trHeight w:hRule="exact"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F30B5" w:rsidRPr="00722A1B" w:rsidRDefault="008F30B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8F30B5" w:rsidRPr="00722A1B" w:rsidRDefault="008F30B5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23</w:t>
            </w:r>
          </w:p>
        </w:tc>
        <w:tc>
          <w:tcPr>
            <w:tcW w:w="5279" w:type="dxa"/>
            <w:vAlign w:val="center"/>
          </w:tcPr>
          <w:p w:rsidR="008F30B5" w:rsidRPr="003E0C1D" w:rsidRDefault="008F30B5" w:rsidP="00722A1B">
            <w:pPr>
              <w:spacing w:line="276" w:lineRule="auto"/>
              <w:jc w:val="center"/>
              <w:rPr>
                <w:sz w:val="20"/>
              </w:rPr>
            </w:pPr>
            <w:r w:rsidRPr="003E0C1D">
              <w:rPr>
                <w:sz w:val="20"/>
              </w:rPr>
              <w:t>Makett-készítés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8F30B5" w:rsidRPr="007D348A" w:rsidRDefault="008F30B5" w:rsidP="00722A1B">
            <w:pPr>
              <w:spacing w:line="276" w:lineRule="auto"/>
              <w:jc w:val="center"/>
            </w:pPr>
          </w:p>
        </w:tc>
      </w:tr>
      <w:tr w:rsidR="00CB0566" w:rsidRPr="007D348A" w:rsidTr="00F31237">
        <w:trPr>
          <w:trHeight w:hRule="exact" w:val="794"/>
        </w:trPr>
        <w:tc>
          <w:tcPr>
            <w:tcW w:w="559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CB0566" w:rsidRPr="00146F98" w:rsidRDefault="00CB0566" w:rsidP="00722A1B">
            <w:pPr>
              <w:spacing w:line="276" w:lineRule="auto"/>
              <w:jc w:val="both"/>
              <w:rPr>
                <w:sz w:val="20"/>
              </w:rPr>
            </w:pPr>
            <w:r w:rsidRPr="00146F98">
              <w:rPr>
                <w:sz w:val="20"/>
              </w:rPr>
              <w:t>A tanulás során ismertetett anyagok felhasználásával, eszközök segítségével, és a technológiák alkalmazásával kisebb épületről, vagy egyszerűbb épületszerkezetről makett készítése.</w:t>
            </w:r>
          </w:p>
        </w:tc>
        <w:tc>
          <w:tcPr>
            <w:tcW w:w="850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</w:tr>
      <w:tr w:rsidR="00CB0566" w:rsidRPr="007D348A" w:rsidTr="00F31237">
        <w:trPr>
          <w:trHeight w:hRule="exact" w:val="794"/>
        </w:trPr>
        <w:tc>
          <w:tcPr>
            <w:tcW w:w="559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B0566" w:rsidRPr="00146F98" w:rsidRDefault="00CB0566" w:rsidP="00722A1B">
            <w:pPr>
              <w:spacing w:line="276" w:lineRule="auto"/>
              <w:jc w:val="both"/>
              <w:rPr>
                <w:sz w:val="20"/>
              </w:rPr>
            </w:pPr>
            <w:r w:rsidRPr="00146F98">
              <w:rPr>
                <w:sz w:val="20"/>
              </w:rPr>
              <w:t>A tanulás során ismertetett anyagok felhasználásával, eszközök segítségével, és a technológiák alkalmazásával kisebb épületről, vagy egyszerűbb épületszerkezetről makett készítése.</w:t>
            </w:r>
          </w:p>
        </w:tc>
        <w:tc>
          <w:tcPr>
            <w:tcW w:w="850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</w:tr>
      <w:tr w:rsidR="00CB0566" w:rsidRPr="007D348A" w:rsidTr="00F31237">
        <w:trPr>
          <w:trHeight w:hRule="exact" w:val="794"/>
        </w:trPr>
        <w:tc>
          <w:tcPr>
            <w:tcW w:w="559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B0566" w:rsidRPr="00146F98" w:rsidRDefault="00CB0566" w:rsidP="00722A1B">
            <w:pPr>
              <w:spacing w:line="276" w:lineRule="auto"/>
              <w:jc w:val="both"/>
              <w:rPr>
                <w:sz w:val="20"/>
              </w:rPr>
            </w:pPr>
            <w:r w:rsidRPr="00146F98">
              <w:rPr>
                <w:sz w:val="20"/>
              </w:rPr>
              <w:t>A záródolgozati objektum makettjének készítése alaplapra terepábrázolással, vízábrázolással, növényzetbe illesztéssel, esetlegesen világítással, védőburával.</w:t>
            </w:r>
          </w:p>
        </w:tc>
        <w:tc>
          <w:tcPr>
            <w:tcW w:w="850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</w:tr>
      <w:tr w:rsidR="00CB0566" w:rsidRPr="007D348A" w:rsidTr="00F31237">
        <w:trPr>
          <w:trHeight w:hRule="exact" w:val="794"/>
        </w:trPr>
        <w:tc>
          <w:tcPr>
            <w:tcW w:w="559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CB0566" w:rsidRPr="00722A1B" w:rsidRDefault="00CB0566" w:rsidP="00722A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2A1B"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CB0566" w:rsidRPr="00146F98" w:rsidRDefault="00CB0566" w:rsidP="00722A1B">
            <w:pPr>
              <w:spacing w:line="276" w:lineRule="auto"/>
              <w:jc w:val="both"/>
              <w:rPr>
                <w:sz w:val="20"/>
              </w:rPr>
            </w:pPr>
            <w:r w:rsidRPr="00146F98">
              <w:rPr>
                <w:sz w:val="20"/>
              </w:rPr>
              <w:t>A záródolgozati objektum makettjének készítése alaplapra terepábrázolással, vízábrázolással, növényzetbe illesztéssel, esetlegesen világítással, védőburával.</w:t>
            </w:r>
          </w:p>
        </w:tc>
        <w:tc>
          <w:tcPr>
            <w:tcW w:w="850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B0566" w:rsidRPr="007D348A" w:rsidRDefault="00CB0566" w:rsidP="00722A1B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722A1B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CC" w:rsidRDefault="009F38CC" w:rsidP="00B2485D">
      <w:r>
        <w:separator/>
      </w:r>
    </w:p>
  </w:endnote>
  <w:endnote w:type="continuationSeparator" w:id="1">
    <w:p w:rsidR="009F38CC" w:rsidRDefault="009F38C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F42A5" w:rsidRDefault="00870601">
        <w:pPr>
          <w:pStyle w:val="llb"/>
          <w:jc w:val="center"/>
        </w:pPr>
        <w:fldSimple w:instr="PAGE   \* MERGEFORMAT">
          <w:r w:rsidR="00F07840">
            <w:rPr>
              <w:noProof/>
            </w:rPr>
            <w:t>1</w:t>
          </w:r>
        </w:fldSimple>
      </w:p>
    </w:sdtContent>
  </w:sdt>
  <w:p w:rsidR="009F42A5" w:rsidRDefault="00870601" w:rsidP="003333D3">
    <w:pPr>
      <w:pStyle w:val="llb"/>
      <w:jc w:val="center"/>
    </w:pPr>
    <w:fldSimple w:instr=" FILENAME \* MERGEFORMAT ">
      <w:r w:rsidR="009F42A5">
        <w:rPr>
          <w:noProof/>
        </w:rPr>
        <w:t>5558202.raep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CC" w:rsidRDefault="009F38CC" w:rsidP="00B2485D">
      <w:r>
        <w:separator/>
      </w:r>
    </w:p>
  </w:footnote>
  <w:footnote w:type="continuationSeparator" w:id="1">
    <w:p w:rsidR="009F38CC" w:rsidRDefault="009F38C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A5" w:rsidRPr="00340762" w:rsidRDefault="009F42A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83546"/>
    <w:rsid w:val="00090A1B"/>
    <w:rsid w:val="000A46D8"/>
    <w:rsid w:val="000B579E"/>
    <w:rsid w:val="000C0248"/>
    <w:rsid w:val="001411B8"/>
    <w:rsid w:val="00152ACF"/>
    <w:rsid w:val="00164A00"/>
    <w:rsid w:val="00183A93"/>
    <w:rsid w:val="001A4153"/>
    <w:rsid w:val="001C354E"/>
    <w:rsid w:val="00264B0B"/>
    <w:rsid w:val="002B6D9D"/>
    <w:rsid w:val="002E6AD5"/>
    <w:rsid w:val="00330B7C"/>
    <w:rsid w:val="003333D3"/>
    <w:rsid w:val="00340762"/>
    <w:rsid w:val="00350D74"/>
    <w:rsid w:val="0035197E"/>
    <w:rsid w:val="00396015"/>
    <w:rsid w:val="003A3CDC"/>
    <w:rsid w:val="003E0C1D"/>
    <w:rsid w:val="003F3D20"/>
    <w:rsid w:val="00416454"/>
    <w:rsid w:val="00424FB3"/>
    <w:rsid w:val="00486A36"/>
    <w:rsid w:val="004C7770"/>
    <w:rsid w:val="004F3AF4"/>
    <w:rsid w:val="00512211"/>
    <w:rsid w:val="00534E23"/>
    <w:rsid w:val="00547A42"/>
    <w:rsid w:val="00567BE7"/>
    <w:rsid w:val="005752EC"/>
    <w:rsid w:val="005E3B5D"/>
    <w:rsid w:val="005F1E25"/>
    <w:rsid w:val="006C591C"/>
    <w:rsid w:val="00703883"/>
    <w:rsid w:val="00721DC1"/>
    <w:rsid w:val="00722A1B"/>
    <w:rsid w:val="00722A85"/>
    <w:rsid w:val="0073358D"/>
    <w:rsid w:val="007D348A"/>
    <w:rsid w:val="008621EF"/>
    <w:rsid w:val="00870601"/>
    <w:rsid w:val="008C0910"/>
    <w:rsid w:val="008F034E"/>
    <w:rsid w:val="008F30B5"/>
    <w:rsid w:val="00971AB4"/>
    <w:rsid w:val="00996933"/>
    <w:rsid w:val="009C258C"/>
    <w:rsid w:val="009E2592"/>
    <w:rsid w:val="009F0791"/>
    <w:rsid w:val="009F38CC"/>
    <w:rsid w:val="009F42A5"/>
    <w:rsid w:val="00A02694"/>
    <w:rsid w:val="00A873A5"/>
    <w:rsid w:val="00AA2B5E"/>
    <w:rsid w:val="00AB22E3"/>
    <w:rsid w:val="00B03D8D"/>
    <w:rsid w:val="00B2485D"/>
    <w:rsid w:val="00B6180A"/>
    <w:rsid w:val="00BE63E9"/>
    <w:rsid w:val="00BF7A62"/>
    <w:rsid w:val="00C6286A"/>
    <w:rsid w:val="00C9547C"/>
    <w:rsid w:val="00CA663C"/>
    <w:rsid w:val="00CB0566"/>
    <w:rsid w:val="00D07254"/>
    <w:rsid w:val="00D93ACD"/>
    <w:rsid w:val="00DB59EF"/>
    <w:rsid w:val="00DC4068"/>
    <w:rsid w:val="00DD7EBB"/>
    <w:rsid w:val="00DE6760"/>
    <w:rsid w:val="00E07DB5"/>
    <w:rsid w:val="00F07840"/>
    <w:rsid w:val="00F22839"/>
    <w:rsid w:val="00F31237"/>
    <w:rsid w:val="00F64AD2"/>
    <w:rsid w:val="00F9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2AC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52AC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52AC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52AC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52AC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52AC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52AC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52AC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52A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52AC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52AC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9B0-7B85-4E53-9814-5DB5FCFD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1611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2017-10-23T09:00:00Z</dcterms:created>
  <dcterms:modified xsi:type="dcterms:W3CDTF">2017-10-23T09:00:00Z</dcterms:modified>
</cp:coreProperties>
</file>