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C60E96" w:rsidRDefault="00A329C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Hangszerkészítő</w:t>
      </w:r>
      <w:r w:rsidR="008F1ACF">
        <w:rPr>
          <w:b/>
          <w:sz w:val="40"/>
          <w:szCs w:val="40"/>
        </w:rPr>
        <w:t xml:space="preserve"> és -javító</w:t>
      </w:r>
    </w:p>
    <w:p w:rsidR="005B2528" w:rsidRPr="00C60E96" w:rsidRDefault="007429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(Réz</w:t>
      </w:r>
      <w:r w:rsidR="00A329CA">
        <w:rPr>
          <w:b/>
          <w:sz w:val="40"/>
          <w:szCs w:val="40"/>
        </w:rPr>
        <w:t>fúvós szakmairány)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8F1ACF">
        <w:rPr>
          <w:sz w:val="28"/>
          <w:szCs w:val="28"/>
        </w:rPr>
        <w:t xml:space="preserve">55 </w:t>
      </w:r>
      <w:r w:rsidR="00A329CA">
        <w:rPr>
          <w:sz w:val="28"/>
          <w:szCs w:val="28"/>
        </w:rPr>
        <w:t>215 01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 w:rsidP="00C60E96">
      <w:pPr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1A38C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C60E96" w:rsidRDefault="00061263" w:rsidP="00C60E96">
      <w:pPr>
        <w:rPr>
          <w:sz w:val="28"/>
          <w:szCs w:val="28"/>
        </w:rPr>
      </w:pPr>
      <w:r>
        <w:rPr>
          <w:sz w:val="28"/>
          <w:szCs w:val="28"/>
        </w:rPr>
        <w:t xml:space="preserve">A napló </w:t>
      </w:r>
      <w:r w:rsidR="00C60E96">
        <w:rPr>
          <w:sz w:val="28"/>
          <w:szCs w:val="28"/>
        </w:rPr>
        <w:t>lezárásának dátuma:</w:t>
      </w:r>
      <w:r w:rsidR="00C60E96">
        <w:rPr>
          <w:sz w:val="28"/>
          <w:szCs w:val="28"/>
        </w:rPr>
        <w:tab/>
      </w:r>
      <w:r w:rsidR="00C60E96">
        <w:rPr>
          <w:sz w:val="28"/>
          <w:szCs w:val="28"/>
        </w:rPr>
        <w:tab/>
        <w:t>___________</w:t>
      </w:r>
    </w:p>
    <w:p w:rsidR="00A329CA" w:rsidRDefault="00A329CA" w:rsidP="00C60E96">
      <w:pPr>
        <w:rPr>
          <w:sz w:val="28"/>
          <w:szCs w:val="28"/>
        </w:rPr>
      </w:pPr>
    </w:p>
    <w:p w:rsidR="00C60E96" w:rsidRPr="00A329CA" w:rsidRDefault="00A329CA" w:rsidP="00A329CA">
      <w:pPr>
        <w:tabs>
          <w:tab w:val="left" w:pos="76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61263" w:rsidRPr="00C60E96" w:rsidRDefault="00061263" w:rsidP="00C60E96">
      <w:pPr>
        <w:pStyle w:val="Cmsor3"/>
      </w:pPr>
      <w:r w:rsidRPr="00061263">
        <w:lastRenderedPageBreak/>
        <w:t>Tanulók adatai és értékelése</w:t>
      </w:r>
    </w:p>
    <w:tbl>
      <w:tblPr>
        <w:tblW w:w="1026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"/>
        <w:gridCol w:w="465"/>
        <w:gridCol w:w="247"/>
        <w:gridCol w:w="18"/>
        <w:gridCol w:w="229"/>
        <w:gridCol w:w="223"/>
        <w:gridCol w:w="25"/>
        <w:gridCol w:w="248"/>
        <w:gridCol w:w="181"/>
        <w:gridCol w:w="67"/>
        <w:gridCol w:w="248"/>
        <w:gridCol w:w="248"/>
        <w:gridCol w:w="67"/>
        <w:gridCol w:w="181"/>
        <w:gridCol w:w="248"/>
        <w:gridCol w:w="248"/>
        <w:gridCol w:w="177"/>
        <w:gridCol w:w="71"/>
        <w:gridCol w:w="249"/>
        <w:gridCol w:w="248"/>
        <w:gridCol w:w="248"/>
        <w:gridCol w:w="248"/>
        <w:gridCol w:w="248"/>
        <w:gridCol w:w="248"/>
        <w:gridCol w:w="248"/>
        <w:gridCol w:w="19"/>
        <w:gridCol w:w="229"/>
        <w:gridCol w:w="200"/>
        <w:gridCol w:w="6"/>
        <w:gridCol w:w="21"/>
        <w:gridCol w:w="21"/>
        <w:gridCol w:w="248"/>
        <w:gridCol w:w="185"/>
        <w:gridCol w:w="63"/>
        <w:gridCol w:w="248"/>
        <w:gridCol w:w="143"/>
        <w:gridCol w:w="105"/>
        <w:gridCol w:w="249"/>
        <w:gridCol w:w="100"/>
        <w:gridCol w:w="148"/>
        <w:gridCol w:w="248"/>
        <w:gridCol w:w="58"/>
        <w:gridCol w:w="190"/>
        <w:gridCol w:w="248"/>
        <w:gridCol w:w="16"/>
        <w:gridCol w:w="121"/>
        <w:gridCol w:w="111"/>
        <w:gridCol w:w="222"/>
        <w:gridCol w:w="26"/>
        <w:gridCol w:w="496"/>
        <w:gridCol w:w="674"/>
        <w:gridCol w:w="851"/>
        <w:gridCol w:w="30"/>
        <w:gridCol w:w="27"/>
      </w:tblGrid>
      <w:tr w:rsidR="00DE6760" w:rsidTr="00C60E96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269" w:type="dxa"/>
            <w:gridSpan w:val="12"/>
            <w:vAlign w:val="center"/>
          </w:tcPr>
          <w:p w:rsidR="00DE6760" w:rsidRPr="00512211" w:rsidRDefault="00DE6760" w:rsidP="00DE6760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110" w:type="dxa"/>
            <w:gridSpan w:val="15"/>
            <w:vAlign w:val="center"/>
          </w:tcPr>
          <w:p w:rsidR="00DE6760" w:rsidRPr="00DC4068" w:rsidRDefault="00DE6760" w:rsidP="00BF7A62"/>
        </w:tc>
        <w:tc>
          <w:tcPr>
            <w:tcW w:w="2418" w:type="dxa"/>
            <w:gridSpan w:val="18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60E96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269" w:type="dxa"/>
            <w:gridSpan w:val="12"/>
            <w:vAlign w:val="center"/>
          </w:tcPr>
          <w:p w:rsidR="00061263" w:rsidRPr="00DC4068" w:rsidRDefault="00061263" w:rsidP="00DE6760">
            <w:r w:rsidRPr="00DC4068">
              <w:rPr>
                <w:sz w:val="22"/>
              </w:rPr>
              <w:t>Lakcím:</w:t>
            </w:r>
          </w:p>
        </w:tc>
        <w:tc>
          <w:tcPr>
            <w:tcW w:w="3116" w:type="dxa"/>
            <w:gridSpan w:val="16"/>
            <w:vAlign w:val="center"/>
          </w:tcPr>
          <w:p w:rsidR="00061263" w:rsidRPr="00DC4068" w:rsidRDefault="00061263" w:rsidP="00BF7A62"/>
        </w:tc>
        <w:tc>
          <w:tcPr>
            <w:tcW w:w="2412" w:type="dxa"/>
            <w:gridSpan w:val="17"/>
            <w:vAlign w:val="center"/>
          </w:tcPr>
          <w:p w:rsidR="00061263" w:rsidRPr="00DC4068" w:rsidRDefault="00061263" w:rsidP="00DE6760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60E96">
        <w:trPr>
          <w:gridBefore w:val="1"/>
          <w:gridAfter w:val="1"/>
          <w:wBefore w:w="30" w:type="dxa"/>
          <w:wAfter w:w="23" w:type="dxa"/>
          <w:cantSplit/>
          <w:trHeight w:hRule="exact" w:val="378"/>
        </w:trPr>
        <w:tc>
          <w:tcPr>
            <w:tcW w:w="2269" w:type="dxa"/>
            <w:gridSpan w:val="12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116" w:type="dxa"/>
            <w:gridSpan w:val="16"/>
            <w:vAlign w:val="center"/>
          </w:tcPr>
          <w:p w:rsidR="00DE6760" w:rsidRPr="00DC4068" w:rsidRDefault="00DE6760" w:rsidP="00BF7A62"/>
        </w:tc>
        <w:tc>
          <w:tcPr>
            <w:tcW w:w="2412" w:type="dxa"/>
            <w:gridSpan w:val="17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410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60E96">
        <w:trPr>
          <w:gridBefore w:val="1"/>
          <w:gridAfter w:val="1"/>
          <w:wBefore w:w="30" w:type="dxa"/>
          <w:wAfter w:w="23" w:type="dxa"/>
          <w:cantSplit/>
          <w:trHeight w:hRule="exact" w:val="347"/>
        </w:trPr>
        <w:tc>
          <w:tcPr>
            <w:tcW w:w="2269" w:type="dxa"/>
            <w:gridSpan w:val="12"/>
            <w:vAlign w:val="center"/>
          </w:tcPr>
          <w:p w:rsidR="00DE6760" w:rsidRPr="00DC4068" w:rsidRDefault="00DE6760" w:rsidP="00DE6760">
            <w:r w:rsidRPr="00DC4068">
              <w:rPr>
                <w:sz w:val="22"/>
              </w:rPr>
              <w:t>Gondviselő neve:</w:t>
            </w:r>
          </w:p>
        </w:tc>
        <w:tc>
          <w:tcPr>
            <w:tcW w:w="3116" w:type="dxa"/>
            <w:gridSpan w:val="16"/>
            <w:vAlign w:val="center"/>
          </w:tcPr>
          <w:p w:rsidR="00DE6760" w:rsidRPr="00DC4068" w:rsidRDefault="00DE6760" w:rsidP="00BF7A62"/>
        </w:tc>
        <w:tc>
          <w:tcPr>
            <w:tcW w:w="2412" w:type="dxa"/>
            <w:gridSpan w:val="17"/>
            <w:vAlign w:val="center"/>
          </w:tcPr>
          <w:p w:rsidR="00DE6760" w:rsidRPr="00DC4068" w:rsidRDefault="001411B8" w:rsidP="001411B8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60E96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269" w:type="dxa"/>
            <w:gridSpan w:val="12"/>
            <w:vAlign w:val="center"/>
          </w:tcPr>
          <w:p w:rsidR="00061263" w:rsidRPr="00DC4068" w:rsidRDefault="001411B8" w:rsidP="001411B8"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7938" w:type="dxa"/>
            <w:gridSpan w:val="4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60E96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269" w:type="dxa"/>
            <w:gridSpan w:val="12"/>
            <w:vAlign w:val="center"/>
          </w:tcPr>
          <w:p w:rsidR="00061263" w:rsidRPr="00DC4068" w:rsidRDefault="00061263" w:rsidP="001411B8">
            <w:r w:rsidRPr="00DC4068">
              <w:rPr>
                <w:sz w:val="22"/>
              </w:rPr>
              <w:t>Megjegyzések:</w:t>
            </w:r>
          </w:p>
        </w:tc>
        <w:tc>
          <w:tcPr>
            <w:tcW w:w="7938" w:type="dxa"/>
            <w:gridSpan w:val="4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60E96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630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25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25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827" w:type="dxa"/>
            <w:gridSpan w:val="9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6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C60E96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9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6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C60E96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9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6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C60E96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341"/>
        </w:trPr>
        <w:tc>
          <w:tcPr>
            <w:tcW w:w="1020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6A3F8C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A3F8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C60E96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</w:t>
            </w:r>
            <w:r w:rsidR="00971AB4" w:rsidRPr="00C60E96">
              <w:rPr>
                <w:color w:val="000000"/>
                <w:position w:val="-2"/>
                <w:sz w:val="16"/>
                <w:szCs w:val="16"/>
              </w:rPr>
              <w:t>ga-</w:t>
            </w:r>
          </w:p>
          <w:p w:rsidR="00971AB4" w:rsidRPr="00C60E96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C60E96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</w:t>
            </w:r>
            <w:r w:rsidR="00971AB4" w:rsidRPr="00C60E96">
              <w:rPr>
                <w:color w:val="000000"/>
                <w:position w:val="-2"/>
                <w:sz w:val="16"/>
                <w:szCs w:val="16"/>
              </w:rPr>
              <w:t>gaz</w:t>
            </w:r>
            <w:r w:rsidRPr="00C60E96">
              <w:rPr>
                <w:color w:val="000000"/>
                <w:position w:val="-2"/>
                <w:sz w:val="16"/>
                <w:szCs w:val="16"/>
              </w:rPr>
              <w:t>o-</w:t>
            </w:r>
          </w:p>
          <w:p w:rsidR="00971AB4" w:rsidRPr="00C60E96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C60E96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C60E96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137"/>
        <w:gridCol w:w="111"/>
        <w:gridCol w:w="195"/>
        <w:gridCol w:w="53"/>
        <w:gridCol w:w="496"/>
        <w:gridCol w:w="674"/>
        <w:gridCol w:w="851"/>
        <w:gridCol w:w="30"/>
      </w:tblGrid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418" w:type="dxa"/>
            <w:gridSpan w:val="17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08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16454"/>
        </w:tc>
        <w:tc>
          <w:tcPr>
            <w:tcW w:w="2412" w:type="dxa"/>
            <w:gridSpan w:val="16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3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04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6A3F8C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A3F8C">
              <w:rPr>
                <w:noProof/>
              </w:rPr>
              <w:pict>
                <v:shape id="AutoShape 3" o:spid="_x0000_s1029" type="#_x0000_t32" style="position:absolute;left:0;text-align:left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8C4AD5">
          <w:headerReference w:type="default" r:id="rId7"/>
          <w:footerReference w:type="default" r:id="rId8"/>
          <w:pgSz w:w="11906" w:h="16838"/>
          <w:pgMar w:top="426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137"/>
        <w:gridCol w:w="111"/>
        <w:gridCol w:w="195"/>
        <w:gridCol w:w="53"/>
        <w:gridCol w:w="496"/>
        <w:gridCol w:w="674"/>
        <w:gridCol w:w="851"/>
        <w:gridCol w:w="30"/>
      </w:tblGrid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8" w:type="dxa"/>
            <w:gridSpan w:val="17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25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7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6A3F8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A3F8C">
              <w:rPr>
                <w:noProof/>
              </w:rPr>
              <w:pict>
                <v:shape id="AutoShape 4" o:spid="_x0000_s1028" type="#_x0000_t32" style="position:absolute;left:0;text-align:left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C60E96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137"/>
        <w:gridCol w:w="111"/>
        <w:gridCol w:w="195"/>
        <w:gridCol w:w="53"/>
        <w:gridCol w:w="496"/>
        <w:gridCol w:w="674"/>
        <w:gridCol w:w="851"/>
        <w:gridCol w:w="30"/>
      </w:tblGrid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8" w:type="dxa"/>
            <w:gridSpan w:val="17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21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AA2B5E"/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75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6A3F8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A3F8C">
              <w:rPr>
                <w:noProof/>
              </w:rPr>
              <w:pict>
                <v:shape id="AutoShape 5" o:spid="_x0000_s1027" type="#_x0000_t32" style="position:absolute;left:0;text-align:left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Pr="00930A5C" w:rsidRDefault="00AA2B5E" w:rsidP="00930A5C">
      <w:pPr>
        <w:pStyle w:val="Cmsor3"/>
      </w:pPr>
      <w:r>
        <w:lastRenderedPageBreak/>
        <w:t>HALADÁSI NAPLÓ</w:t>
      </w:r>
    </w:p>
    <w:p w:rsidR="00AB22E3" w:rsidRDefault="00AB22E3" w:rsidP="001411B8">
      <w:pPr>
        <w:jc w:val="center"/>
        <w:rPr>
          <w:sz w:val="20"/>
          <w:szCs w:val="20"/>
        </w:rPr>
      </w:pPr>
    </w:p>
    <w:p w:rsidR="008F1ACF" w:rsidRDefault="008F1ACF" w:rsidP="001411B8">
      <w:pPr>
        <w:jc w:val="center"/>
        <w:rPr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576"/>
        <w:gridCol w:w="890"/>
        <w:gridCol w:w="664"/>
        <w:gridCol w:w="4880"/>
        <w:gridCol w:w="1249"/>
        <w:gridCol w:w="864"/>
        <w:gridCol w:w="901"/>
      </w:tblGrid>
      <w:tr w:rsidR="00FA0DB7" w:rsidTr="00DA20F9">
        <w:trPr>
          <w:cantSplit/>
          <w:tblHeader/>
        </w:trPr>
        <w:tc>
          <w:tcPr>
            <w:tcW w:w="2149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80" w:type="dxa"/>
            <w:vMerge w:val="restart"/>
            <w:vAlign w:val="center"/>
          </w:tcPr>
          <w:p w:rsidR="00C6286A" w:rsidRPr="008F1ACF" w:rsidRDefault="00512211" w:rsidP="008F1ACF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0" w:type="auto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0" w:type="auto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0" w:type="auto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FA0DB7" w:rsidTr="00DA20F9">
        <w:trPr>
          <w:cantSplit/>
          <w:tblHeader/>
        </w:trPr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3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80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FA0DB7" w:rsidTr="008F1ACF">
        <w:trPr>
          <w:trHeight w:val="102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930A5C" w:rsidRPr="00AA2B5E" w:rsidRDefault="00930A5C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30A5C" w:rsidRPr="00930A5C" w:rsidRDefault="00930A5C" w:rsidP="008F1A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30A5C">
              <w:rPr>
                <w:b/>
                <w:sz w:val="28"/>
                <w:szCs w:val="28"/>
              </w:rPr>
              <w:t>72</w:t>
            </w:r>
            <w:r w:rsidR="00FE665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80" w:type="dxa"/>
            <w:vAlign w:val="center"/>
          </w:tcPr>
          <w:p w:rsidR="00930A5C" w:rsidRPr="00FE6653" w:rsidRDefault="00FE6653" w:rsidP="008F1A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6653">
              <w:rPr>
                <w:b/>
                <w:sz w:val="28"/>
                <w:szCs w:val="28"/>
              </w:rPr>
              <w:t>Szakmai gyakorlat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930A5C" w:rsidRPr="00AA2B5E" w:rsidRDefault="00930A5C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8F1ACF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F3D20" w:rsidRPr="00AA2B5E" w:rsidRDefault="003F3D20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3F3D20" w:rsidRPr="007C6446" w:rsidRDefault="00FE6653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446">
              <w:rPr>
                <w:sz w:val="20"/>
                <w:szCs w:val="20"/>
              </w:rPr>
              <w:t>100</w:t>
            </w:r>
          </w:p>
        </w:tc>
        <w:tc>
          <w:tcPr>
            <w:tcW w:w="4880" w:type="dxa"/>
            <w:vAlign w:val="center"/>
          </w:tcPr>
          <w:p w:rsidR="003F3D20" w:rsidRPr="007C6446" w:rsidRDefault="007C6446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6446">
              <w:rPr>
                <w:sz w:val="20"/>
                <w:szCs w:val="20"/>
              </w:rPr>
              <w:t>Fúvókaesztergálás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3F3D20" w:rsidRPr="00AA2B5E" w:rsidRDefault="003F3D20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7C6446" w:rsidTr="008F1ACF">
        <w:trPr>
          <w:trHeight w:val="794"/>
        </w:trPr>
        <w:tc>
          <w:tcPr>
            <w:tcW w:w="0" w:type="auto"/>
            <w:vAlign w:val="center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7C6446" w:rsidRPr="00930A5C" w:rsidRDefault="007C6446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7C6446" w:rsidRPr="007C6446" w:rsidRDefault="007C6446" w:rsidP="008F1ACF">
            <w:pPr>
              <w:spacing w:line="276" w:lineRule="auto"/>
              <w:rPr>
                <w:sz w:val="20"/>
                <w:szCs w:val="20"/>
              </w:rPr>
            </w:pPr>
            <w:r w:rsidRPr="007C6446">
              <w:rPr>
                <w:sz w:val="20"/>
                <w:szCs w:val="20"/>
              </w:rPr>
              <w:t>A lemezmodell segítségével a kívánt belső átmérő tolómérővel való átmérése.</w:t>
            </w:r>
          </w:p>
        </w:tc>
        <w:tc>
          <w:tcPr>
            <w:tcW w:w="0" w:type="auto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7C6446" w:rsidTr="008F1ACF">
        <w:trPr>
          <w:trHeight w:val="794"/>
        </w:trPr>
        <w:tc>
          <w:tcPr>
            <w:tcW w:w="0" w:type="auto"/>
            <w:vAlign w:val="center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C6446" w:rsidRPr="003F3D20" w:rsidRDefault="007C6446" w:rsidP="008F1AC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36" w:type="dxa"/>
            <w:vAlign w:val="center"/>
          </w:tcPr>
          <w:p w:rsidR="007C6446" w:rsidRPr="00930A5C" w:rsidRDefault="007C6446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7C6446" w:rsidRPr="007C6446" w:rsidRDefault="007C6446" w:rsidP="008F1ACF">
            <w:pPr>
              <w:spacing w:line="276" w:lineRule="auto"/>
              <w:rPr>
                <w:sz w:val="20"/>
                <w:szCs w:val="20"/>
              </w:rPr>
            </w:pPr>
            <w:r w:rsidRPr="007C6446">
              <w:rPr>
                <w:sz w:val="20"/>
                <w:szCs w:val="20"/>
              </w:rPr>
              <w:t>A lemezmodell segítségével a kívánt belső átmérő tolómérővel való átmérése.</w:t>
            </w:r>
          </w:p>
        </w:tc>
        <w:tc>
          <w:tcPr>
            <w:tcW w:w="0" w:type="auto"/>
            <w:vAlign w:val="center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C6446" w:rsidRPr="003F3D20" w:rsidRDefault="007C6446" w:rsidP="008F1AC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7C6446" w:rsidRPr="003F3D20" w:rsidRDefault="007C6446" w:rsidP="008F1ACF">
            <w:pPr>
              <w:spacing w:line="276" w:lineRule="auto"/>
              <w:jc w:val="center"/>
              <w:rPr>
                <w:i/>
              </w:rPr>
            </w:pPr>
          </w:p>
        </w:tc>
      </w:tr>
      <w:tr w:rsidR="007C6446" w:rsidTr="008F1ACF">
        <w:trPr>
          <w:trHeight w:val="794"/>
        </w:trPr>
        <w:tc>
          <w:tcPr>
            <w:tcW w:w="0" w:type="auto"/>
            <w:vAlign w:val="center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7C6446" w:rsidRPr="004A32E3" w:rsidRDefault="007C6446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7C6446" w:rsidRPr="007C6446" w:rsidRDefault="007C6446" w:rsidP="008F1ACF">
            <w:pPr>
              <w:spacing w:line="276" w:lineRule="auto"/>
              <w:rPr>
                <w:sz w:val="20"/>
                <w:szCs w:val="20"/>
              </w:rPr>
            </w:pPr>
            <w:r w:rsidRPr="007C6446">
              <w:rPr>
                <w:sz w:val="20"/>
                <w:szCs w:val="20"/>
              </w:rPr>
              <w:t>A belső rész modellhez esztergálása.</w:t>
            </w:r>
          </w:p>
        </w:tc>
        <w:tc>
          <w:tcPr>
            <w:tcW w:w="0" w:type="auto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7C6446" w:rsidTr="008F1ACF">
        <w:trPr>
          <w:trHeight w:val="794"/>
        </w:trPr>
        <w:tc>
          <w:tcPr>
            <w:tcW w:w="0" w:type="auto"/>
            <w:vAlign w:val="center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7C6446" w:rsidRPr="004A32E3" w:rsidRDefault="007C6446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7C6446" w:rsidRPr="007C6446" w:rsidRDefault="007C6446" w:rsidP="008F1ACF">
            <w:pPr>
              <w:spacing w:line="276" w:lineRule="auto"/>
              <w:rPr>
                <w:sz w:val="20"/>
                <w:szCs w:val="20"/>
              </w:rPr>
            </w:pPr>
            <w:r w:rsidRPr="007C6446">
              <w:rPr>
                <w:sz w:val="20"/>
                <w:szCs w:val="20"/>
              </w:rPr>
              <w:t>A belső rész modellhez esztergálása.</w:t>
            </w:r>
          </w:p>
        </w:tc>
        <w:tc>
          <w:tcPr>
            <w:tcW w:w="0" w:type="auto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7C6446" w:rsidTr="008F1ACF">
        <w:trPr>
          <w:trHeight w:val="794"/>
        </w:trPr>
        <w:tc>
          <w:tcPr>
            <w:tcW w:w="0" w:type="auto"/>
            <w:vAlign w:val="center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7C6446" w:rsidRPr="004A32E3" w:rsidRDefault="007C6446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7C6446" w:rsidRPr="007C6446" w:rsidRDefault="007C6446" w:rsidP="00EF2C83">
            <w:pPr>
              <w:spacing w:line="276" w:lineRule="auto"/>
              <w:rPr>
                <w:sz w:val="20"/>
                <w:szCs w:val="20"/>
              </w:rPr>
            </w:pPr>
            <w:r w:rsidRPr="007C6446">
              <w:rPr>
                <w:sz w:val="20"/>
                <w:szCs w:val="20"/>
              </w:rPr>
              <w:t>A szájrész kialakítása kézi késsel, figyelembe véve a 2/3 részen lévő felfekvési pontot.</w:t>
            </w:r>
          </w:p>
        </w:tc>
        <w:tc>
          <w:tcPr>
            <w:tcW w:w="0" w:type="auto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7C6446" w:rsidTr="008F1ACF">
        <w:trPr>
          <w:trHeight w:val="794"/>
        </w:trPr>
        <w:tc>
          <w:tcPr>
            <w:tcW w:w="0" w:type="auto"/>
            <w:vAlign w:val="center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7C6446" w:rsidRPr="004A32E3" w:rsidRDefault="007C6446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7C6446" w:rsidRPr="007C6446" w:rsidRDefault="007C6446" w:rsidP="00EF2C83">
            <w:pPr>
              <w:spacing w:line="276" w:lineRule="auto"/>
              <w:rPr>
                <w:sz w:val="20"/>
                <w:szCs w:val="20"/>
              </w:rPr>
            </w:pPr>
            <w:r w:rsidRPr="007C6446">
              <w:rPr>
                <w:sz w:val="20"/>
                <w:szCs w:val="20"/>
              </w:rPr>
              <w:t>A szájrész kialakítása kézi késsel, figyelembe véve a 2/3 részen lévő felfekvési pontot.</w:t>
            </w:r>
          </w:p>
        </w:tc>
        <w:tc>
          <w:tcPr>
            <w:tcW w:w="0" w:type="auto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7C6446" w:rsidTr="00DA20F9">
        <w:trPr>
          <w:trHeight w:val="812"/>
        </w:trPr>
        <w:tc>
          <w:tcPr>
            <w:tcW w:w="0" w:type="auto"/>
            <w:vAlign w:val="center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7C6446" w:rsidRPr="004A32E3" w:rsidRDefault="007C6446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7C6446" w:rsidRPr="007C6446" w:rsidRDefault="007C6446" w:rsidP="00EF2C83">
            <w:pPr>
              <w:spacing w:line="276" w:lineRule="auto"/>
              <w:rPr>
                <w:sz w:val="20"/>
                <w:szCs w:val="20"/>
              </w:rPr>
            </w:pPr>
            <w:r w:rsidRPr="007C6446">
              <w:rPr>
                <w:sz w:val="20"/>
                <w:szCs w:val="20"/>
              </w:rPr>
              <w:t>A szájrész kialakítása kézi késsel, figyelembe véve a 2/3 részen lévő felfekvési pontot.</w:t>
            </w:r>
          </w:p>
        </w:tc>
        <w:tc>
          <w:tcPr>
            <w:tcW w:w="0" w:type="auto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7C6446" w:rsidTr="00DA20F9">
        <w:trPr>
          <w:trHeight w:val="778"/>
        </w:trPr>
        <w:tc>
          <w:tcPr>
            <w:tcW w:w="0" w:type="auto"/>
            <w:vAlign w:val="center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7C6446" w:rsidRPr="004A32E3" w:rsidRDefault="007C6446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7C6446" w:rsidRPr="007C6446" w:rsidRDefault="007C6446" w:rsidP="008F1ACF">
            <w:pPr>
              <w:spacing w:line="276" w:lineRule="auto"/>
              <w:rPr>
                <w:sz w:val="20"/>
                <w:szCs w:val="20"/>
              </w:rPr>
            </w:pPr>
            <w:r w:rsidRPr="007C6446">
              <w:rPr>
                <w:sz w:val="20"/>
                <w:szCs w:val="20"/>
              </w:rPr>
              <w:t>A külső forma kialakítása csapon az állandóan ellenőrzött vázlatrajz méretei szerint különféle fazonkésekkel.</w:t>
            </w:r>
          </w:p>
        </w:tc>
        <w:tc>
          <w:tcPr>
            <w:tcW w:w="0" w:type="auto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7C6446" w:rsidTr="008F1ACF">
        <w:trPr>
          <w:trHeight w:val="794"/>
        </w:trPr>
        <w:tc>
          <w:tcPr>
            <w:tcW w:w="0" w:type="auto"/>
            <w:vAlign w:val="center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7C6446" w:rsidRPr="004A32E3" w:rsidRDefault="007C6446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7C6446" w:rsidRPr="007C6446" w:rsidRDefault="007C6446" w:rsidP="008F1ACF">
            <w:pPr>
              <w:spacing w:line="276" w:lineRule="auto"/>
              <w:rPr>
                <w:sz w:val="20"/>
                <w:szCs w:val="20"/>
              </w:rPr>
            </w:pPr>
            <w:r w:rsidRPr="007C6446">
              <w:rPr>
                <w:sz w:val="20"/>
                <w:szCs w:val="20"/>
              </w:rPr>
              <w:t>A külső forma kialakítása csapon az állandóan ellenőrzött vázlatrajz méretei szerint különféle fazonkésekkel.</w:t>
            </w:r>
          </w:p>
        </w:tc>
        <w:tc>
          <w:tcPr>
            <w:tcW w:w="0" w:type="auto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7C6446" w:rsidTr="008F1ACF">
        <w:trPr>
          <w:trHeight w:val="794"/>
        </w:trPr>
        <w:tc>
          <w:tcPr>
            <w:tcW w:w="0" w:type="auto"/>
            <w:vAlign w:val="center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7C6446" w:rsidRPr="004A32E3" w:rsidRDefault="007C6446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7C6446" w:rsidRPr="007C6446" w:rsidRDefault="007C6446" w:rsidP="008F1ACF">
            <w:pPr>
              <w:spacing w:line="276" w:lineRule="auto"/>
              <w:rPr>
                <w:sz w:val="20"/>
                <w:szCs w:val="20"/>
              </w:rPr>
            </w:pPr>
            <w:r w:rsidRPr="007C6446">
              <w:rPr>
                <w:sz w:val="20"/>
                <w:szCs w:val="20"/>
              </w:rPr>
              <w:t>A külső forma kialakítása csapon az állandóan ellenőrzött vázlatrajz méretei szerint különféle fazonkésekkel.</w:t>
            </w:r>
          </w:p>
        </w:tc>
        <w:tc>
          <w:tcPr>
            <w:tcW w:w="0" w:type="auto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7C6446" w:rsidTr="008F1ACF">
        <w:trPr>
          <w:trHeight w:val="794"/>
        </w:trPr>
        <w:tc>
          <w:tcPr>
            <w:tcW w:w="0" w:type="auto"/>
            <w:vAlign w:val="center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7C6446" w:rsidRPr="004A32E3" w:rsidRDefault="007C6446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7C6446" w:rsidRPr="007C6446" w:rsidRDefault="007C6446" w:rsidP="008F1ACF">
            <w:pPr>
              <w:spacing w:line="276" w:lineRule="auto"/>
              <w:rPr>
                <w:sz w:val="20"/>
                <w:szCs w:val="20"/>
              </w:rPr>
            </w:pPr>
            <w:r w:rsidRPr="007C6446">
              <w:rPr>
                <w:sz w:val="20"/>
                <w:szCs w:val="20"/>
              </w:rPr>
              <w:t>A fúvókaszár kónuszos részének esztergálása, átállított szupporttal a fúvócső méretére.</w:t>
            </w:r>
          </w:p>
        </w:tc>
        <w:tc>
          <w:tcPr>
            <w:tcW w:w="0" w:type="auto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7C6446" w:rsidTr="008F1ACF">
        <w:trPr>
          <w:trHeight w:val="794"/>
        </w:trPr>
        <w:tc>
          <w:tcPr>
            <w:tcW w:w="0" w:type="auto"/>
            <w:vAlign w:val="center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7C6446" w:rsidRPr="004A32E3" w:rsidRDefault="007C6446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7C6446" w:rsidRPr="007C6446" w:rsidRDefault="007C6446" w:rsidP="008F1ACF">
            <w:pPr>
              <w:spacing w:line="276" w:lineRule="auto"/>
              <w:rPr>
                <w:sz w:val="20"/>
                <w:szCs w:val="20"/>
              </w:rPr>
            </w:pPr>
            <w:r w:rsidRPr="007C6446">
              <w:rPr>
                <w:sz w:val="20"/>
                <w:szCs w:val="20"/>
              </w:rPr>
              <w:t>A fúvókaszár kónuszos részének esztergálása, átállított szupporttal a fúvócső méretére.</w:t>
            </w:r>
          </w:p>
        </w:tc>
        <w:tc>
          <w:tcPr>
            <w:tcW w:w="0" w:type="auto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7C6446" w:rsidTr="008F1ACF">
        <w:trPr>
          <w:trHeight w:val="794"/>
        </w:trPr>
        <w:tc>
          <w:tcPr>
            <w:tcW w:w="0" w:type="auto"/>
            <w:vAlign w:val="center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7C6446" w:rsidRPr="004A32E3" w:rsidRDefault="007C6446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80" w:type="dxa"/>
          </w:tcPr>
          <w:p w:rsidR="007C6446" w:rsidRPr="007C6446" w:rsidRDefault="007C6446" w:rsidP="008F1ACF">
            <w:pPr>
              <w:spacing w:line="276" w:lineRule="auto"/>
              <w:rPr>
                <w:sz w:val="20"/>
                <w:szCs w:val="20"/>
              </w:rPr>
            </w:pPr>
            <w:r w:rsidRPr="007C6446">
              <w:rPr>
                <w:sz w:val="20"/>
                <w:szCs w:val="20"/>
              </w:rPr>
              <w:t>A fúvókaszár kónuszos részének esztergálása, átállított szupporttal a fúvócső méretére.</w:t>
            </w:r>
          </w:p>
        </w:tc>
        <w:tc>
          <w:tcPr>
            <w:tcW w:w="0" w:type="auto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C6446" w:rsidRPr="00AA2B5E" w:rsidRDefault="007C6446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8F1ACF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E22E8E" w:rsidRPr="00AA2B5E" w:rsidRDefault="00E22E8E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E22E8E" w:rsidRPr="0025555B" w:rsidRDefault="008C192B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5555B">
              <w:rPr>
                <w:sz w:val="20"/>
                <w:szCs w:val="20"/>
              </w:rPr>
              <w:t>100</w:t>
            </w:r>
          </w:p>
        </w:tc>
        <w:tc>
          <w:tcPr>
            <w:tcW w:w="4880" w:type="dxa"/>
            <w:vAlign w:val="center"/>
          </w:tcPr>
          <w:p w:rsidR="00E22E8E" w:rsidRPr="0025555B" w:rsidRDefault="0025555B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5555B">
              <w:rPr>
                <w:sz w:val="20"/>
                <w:szCs w:val="20"/>
              </w:rPr>
              <w:t>Speciális gépbeszabályozások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E22E8E" w:rsidRPr="00AA2B5E" w:rsidRDefault="00E22E8E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F05C44" w:rsidTr="008F1ACF">
        <w:trPr>
          <w:trHeight w:val="794"/>
        </w:trPr>
        <w:tc>
          <w:tcPr>
            <w:tcW w:w="0" w:type="auto"/>
            <w:vAlign w:val="center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05C44" w:rsidRPr="004A32E3" w:rsidRDefault="00F05C44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80" w:type="dxa"/>
          </w:tcPr>
          <w:p w:rsidR="00F05C44" w:rsidRPr="00F05C44" w:rsidRDefault="00F05C44" w:rsidP="008F1ACF">
            <w:pPr>
              <w:spacing w:line="276" w:lineRule="auto"/>
              <w:rPr>
                <w:sz w:val="20"/>
                <w:szCs w:val="20"/>
              </w:rPr>
            </w:pPr>
            <w:r w:rsidRPr="00F05C44">
              <w:rPr>
                <w:sz w:val="20"/>
                <w:szCs w:val="20"/>
              </w:rPr>
              <w:t>A váltóházra szerelt patkók túlméretezett parafázása.</w:t>
            </w:r>
          </w:p>
        </w:tc>
        <w:tc>
          <w:tcPr>
            <w:tcW w:w="0" w:type="auto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F05C44" w:rsidTr="008F1ACF">
        <w:trPr>
          <w:trHeight w:val="794"/>
        </w:trPr>
        <w:tc>
          <w:tcPr>
            <w:tcW w:w="0" w:type="auto"/>
            <w:vAlign w:val="center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05C44" w:rsidRPr="004A32E3" w:rsidRDefault="00F05C44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F05C44" w:rsidRPr="00F05C44" w:rsidRDefault="00F05C44" w:rsidP="008F1ACF">
            <w:pPr>
              <w:spacing w:line="276" w:lineRule="auto"/>
              <w:rPr>
                <w:sz w:val="20"/>
                <w:szCs w:val="20"/>
              </w:rPr>
            </w:pPr>
            <w:r w:rsidRPr="00F05C44">
              <w:rPr>
                <w:sz w:val="20"/>
                <w:szCs w:val="20"/>
              </w:rPr>
              <w:t>A váltóházra szerelt patkók túlméretezett parafázása.</w:t>
            </w:r>
          </w:p>
        </w:tc>
        <w:tc>
          <w:tcPr>
            <w:tcW w:w="0" w:type="auto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F05C44" w:rsidTr="008F1ACF">
        <w:trPr>
          <w:trHeight w:val="794"/>
        </w:trPr>
        <w:tc>
          <w:tcPr>
            <w:tcW w:w="0" w:type="auto"/>
            <w:vAlign w:val="center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05C44" w:rsidRPr="004A32E3" w:rsidRDefault="00F05C44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F05C44" w:rsidRPr="00F05C44" w:rsidRDefault="00F05C44" w:rsidP="008F1ACF">
            <w:pPr>
              <w:spacing w:line="276" w:lineRule="auto"/>
              <w:rPr>
                <w:sz w:val="20"/>
                <w:szCs w:val="20"/>
              </w:rPr>
            </w:pPr>
            <w:r w:rsidRPr="00F05C44">
              <w:rPr>
                <w:sz w:val="20"/>
                <w:szCs w:val="20"/>
              </w:rPr>
              <w:t>A parafák magasságának a váltó alsó csapján lévő gyári jelöléshez való beállítása.</w:t>
            </w:r>
          </w:p>
        </w:tc>
        <w:tc>
          <w:tcPr>
            <w:tcW w:w="0" w:type="auto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F05C44" w:rsidTr="008F1ACF">
        <w:trPr>
          <w:trHeight w:val="794"/>
        </w:trPr>
        <w:tc>
          <w:tcPr>
            <w:tcW w:w="0" w:type="auto"/>
            <w:vAlign w:val="center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05C44" w:rsidRPr="004A32E3" w:rsidRDefault="00F05C44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F05C44" w:rsidRPr="00F05C44" w:rsidRDefault="00F05C44" w:rsidP="008F1ACF">
            <w:pPr>
              <w:spacing w:line="276" w:lineRule="auto"/>
              <w:rPr>
                <w:sz w:val="20"/>
                <w:szCs w:val="20"/>
              </w:rPr>
            </w:pPr>
            <w:r w:rsidRPr="00F05C44">
              <w:rPr>
                <w:sz w:val="20"/>
                <w:szCs w:val="20"/>
              </w:rPr>
              <w:t>A parafák magasságának a váltó alsó csapján lévő gyári jelöléshez való beállítása.</w:t>
            </w:r>
          </w:p>
        </w:tc>
        <w:tc>
          <w:tcPr>
            <w:tcW w:w="0" w:type="auto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F05C44" w:rsidTr="008F1ACF">
        <w:trPr>
          <w:trHeight w:val="794"/>
        </w:trPr>
        <w:tc>
          <w:tcPr>
            <w:tcW w:w="0" w:type="auto"/>
            <w:vAlign w:val="center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05C44" w:rsidRPr="004A32E3" w:rsidRDefault="00F05C44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F05C44" w:rsidRPr="00F05C44" w:rsidRDefault="00F05C44" w:rsidP="008F1ACF">
            <w:pPr>
              <w:spacing w:line="276" w:lineRule="auto"/>
              <w:rPr>
                <w:sz w:val="20"/>
                <w:szCs w:val="20"/>
              </w:rPr>
            </w:pPr>
            <w:r w:rsidRPr="00F05C44">
              <w:rPr>
                <w:sz w:val="20"/>
                <w:szCs w:val="20"/>
              </w:rPr>
              <w:t>Különböző ütközők ismertetése.</w:t>
            </w:r>
          </w:p>
        </w:tc>
        <w:tc>
          <w:tcPr>
            <w:tcW w:w="0" w:type="auto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F05C44" w:rsidTr="008F1ACF">
        <w:trPr>
          <w:trHeight w:val="794"/>
        </w:trPr>
        <w:tc>
          <w:tcPr>
            <w:tcW w:w="0" w:type="auto"/>
            <w:vAlign w:val="center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05C44" w:rsidRPr="004A32E3" w:rsidRDefault="00F05C44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F05C44" w:rsidRPr="00F05C44" w:rsidRDefault="00F05C44" w:rsidP="008F1ACF">
            <w:pPr>
              <w:spacing w:line="276" w:lineRule="auto"/>
              <w:rPr>
                <w:sz w:val="20"/>
                <w:szCs w:val="20"/>
              </w:rPr>
            </w:pPr>
            <w:r w:rsidRPr="00F05C44">
              <w:rPr>
                <w:sz w:val="20"/>
                <w:szCs w:val="20"/>
              </w:rPr>
              <w:t>Különböző ütközők ismertetése.</w:t>
            </w:r>
          </w:p>
        </w:tc>
        <w:tc>
          <w:tcPr>
            <w:tcW w:w="0" w:type="auto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F05C44" w:rsidTr="008F1ACF">
        <w:trPr>
          <w:trHeight w:val="794"/>
        </w:trPr>
        <w:tc>
          <w:tcPr>
            <w:tcW w:w="0" w:type="auto"/>
            <w:vAlign w:val="center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05C44" w:rsidRPr="004A32E3" w:rsidRDefault="00F05C44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F05C44" w:rsidRPr="00F05C44" w:rsidRDefault="00F05C44" w:rsidP="008F1ACF">
            <w:pPr>
              <w:spacing w:line="276" w:lineRule="auto"/>
              <w:rPr>
                <w:sz w:val="20"/>
                <w:szCs w:val="20"/>
              </w:rPr>
            </w:pPr>
            <w:r w:rsidRPr="00F05C44">
              <w:rPr>
                <w:sz w:val="20"/>
                <w:szCs w:val="20"/>
              </w:rPr>
              <w:t>Megoldás-tervezés, gyors rugócsere megoldása esetleg játék közben is.</w:t>
            </w:r>
          </w:p>
        </w:tc>
        <w:tc>
          <w:tcPr>
            <w:tcW w:w="0" w:type="auto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F05C44" w:rsidTr="008F1ACF">
        <w:trPr>
          <w:trHeight w:val="794"/>
        </w:trPr>
        <w:tc>
          <w:tcPr>
            <w:tcW w:w="0" w:type="auto"/>
            <w:vAlign w:val="center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05C44" w:rsidRPr="004A32E3" w:rsidRDefault="00F05C44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F05C44" w:rsidRPr="00F05C44" w:rsidRDefault="00F05C44" w:rsidP="008F1ACF">
            <w:pPr>
              <w:spacing w:line="276" w:lineRule="auto"/>
              <w:rPr>
                <w:sz w:val="20"/>
                <w:szCs w:val="20"/>
              </w:rPr>
            </w:pPr>
            <w:r w:rsidRPr="00F05C44">
              <w:rPr>
                <w:sz w:val="20"/>
                <w:szCs w:val="20"/>
              </w:rPr>
              <w:t>Megoldás-tervezés, gyors rugócsere megoldása esetleg játék közben is.</w:t>
            </w:r>
          </w:p>
        </w:tc>
        <w:tc>
          <w:tcPr>
            <w:tcW w:w="0" w:type="auto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F05C44" w:rsidTr="008F1ACF">
        <w:trPr>
          <w:trHeight w:val="794"/>
        </w:trPr>
        <w:tc>
          <w:tcPr>
            <w:tcW w:w="0" w:type="auto"/>
            <w:vAlign w:val="center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05C44" w:rsidRPr="004A32E3" w:rsidRDefault="00F05C44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F05C44" w:rsidRPr="00F05C44" w:rsidRDefault="00F05C44" w:rsidP="008F1ACF">
            <w:pPr>
              <w:spacing w:line="276" w:lineRule="auto"/>
              <w:rPr>
                <w:sz w:val="20"/>
                <w:szCs w:val="20"/>
              </w:rPr>
            </w:pPr>
            <w:r w:rsidRPr="00F05C44">
              <w:rPr>
                <w:sz w:val="20"/>
                <w:szCs w:val="20"/>
              </w:rPr>
              <w:t>Laprugós megoldás.</w:t>
            </w:r>
          </w:p>
        </w:tc>
        <w:tc>
          <w:tcPr>
            <w:tcW w:w="0" w:type="auto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F05C44" w:rsidTr="008F1ACF">
        <w:trPr>
          <w:trHeight w:val="794"/>
        </w:trPr>
        <w:tc>
          <w:tcPr>
            <w:tcW w:w="0" w:type="auto"/>
            <w:vAlign w:val="center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05C44" w:rsidRPr="004A32E3" w:rsidRDefault="00F05C44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F05C44" w:rsidRPr="00F05C44" w:rsidRDefault="00F05C44" w:rsidP="008F1ACF">
            <w:pPr>
              <w:spacing w:line="276" w:lineRule="auto"/>
              <w:rPr>
                <w:sz w:val="20"/>
                <w:szCs w:val="20"/>
              </w:rPr>
            </w:pPr>
            <w:r w:rsidRPr="00F05C44">
              <w:rPr>
                <w:sz w:val="20"/>
                <w:szCs w:val="20"/>
              </w:rPr>
              <w:t>Laprugós megoldás.</w:t>
            </w:r>
          </w:p>
        </w:tc>
        <w:tc>
          <w:tcPr>
            <w:tcW w:w="0" w:type="auto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F05C44" w:rsidTr="008F1ACF">
        <w:trPr>
          <w:trHeight w:val="794"/>
        </w:trPr>
        <w:tc>
          <w:tcPr>
            <w:tcW w:w="0" w:type="auto"/>
            <w:vAlign w:val="center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05C44" w:rsidRPr="004A32E3" w:rsidRDefault="00F05C44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F05C44" w:rsidRPr="00F05C44" w:rsidRDefault="00F05C44" w:rsidP="008F1ACF">
            <w:pPr>
              <w:spacing w:line="276" w:lineRule="auto"/>
              <w:rPr>
                <w:sz w:val="20"/>
                <w:szCs w:val="20"/>
              </w:rPr>
            </w:pPr>
            <w:r w:rsidRPr="00F05C44">
              <w:rPr>
                <w:sz w:val="20"/>
                <w:szCs w:val="20"/>
              </w:rPr>
              <w:t>Húzórugós megoldás.</w:t>
            </w:r>
          </w:p>
        </w:tc>
        <w:tc>
          <w:tcPr>
            <w:tcW w:w="0" w:type="auto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F05C44" w:rsidTr="008F1ACF">
        <w:trPr>
          <w:trHeight w:val="794"/>
        </w:trPr>
        <w:tc>
          <w:tcPr>
            <w:tcW w:w="0" w:type="auto"/>
            <w:vAlign w:val="center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F05C44" w:rsidRPr="004A32E3" w:rsidRDefault="00F05C44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F05C44" w:rsidRPr="00F05C44" w:rsidRDefault="00F05C44" w:rsidP="008F1ACF">
            <w:pPr>
              <w:spacing w:line="276" w:lineRule="auto"/>
              <w:rPr>
                <w:sz w:val="20"/>
                <w:szCs w:val="20"/>
              </w:rPr>
            </w:pPr>
            <w:r w:rsidRPr="00F05C44">
              <w:rPr>
                <w:sz w:val="20"/>
                <w:szCs w:val="20"/>
              </w:rPr>
              <w:t>Húzórugós megoldás.</w:t>
            </w:r>
          </w:p>
        </w:tc>
        <w:tc>
          <w:tcPr>
            <w:tcW w:w="0" w:type="auto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05C44" w:rsidRPr="00AA2B5E" w:rsidRDefault="00F05C44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266140" w:rsidTr="008F1ACF">
        <w:trPr>
          <w:trHeight w:val="794"/>
        </w:trPr>
        <w:tc>
          <w:tcPr>
            <w:tcW w:w="0" w:type="auto"/>
            <w:vAlign w:val="center"/>
          </w:tcPr>
          <w:p w:rsidR="00E74DC6" w:rsidRPr="00AA2B5E" w:rsidRDefault="00E74DC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74DC6" w:rsidRPr="00AA2B5E" w:rsidRDefault="00E74DC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E74DC6" w:rsidRDefault="00E74DC6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E74DC6" w:rsidRPr="00365533" w:rsidRDefault="00F05C44" w:rsidP="008F1ACF">
            <w:pPr>
              <w:spacing w:line="276" w:lineRule="auto"/>
              <w:ind w:left="-22"/>
              <w:rPr>
                <w:sz w:val="20"/>
                <w:szCs w:val="20"/>
              </w:rPr>
            </w:pPr>
            <w:r w:rsidRPr="00F05C44">
              <w:rPr>
                <w:sz w:val="20"/>
                <w:szCs w:val="20"/>
              </w:rPr>
              <w:t>Zsinóros gépezet – gyors zsinórcsere megoldása.</w:t>
            </w:r>
          </w:p>
        </w:tc>
        <w:tc>
          <w:tcPr>
            <w:tcW w:w="0" w:type="auto"/>
          </w:tcPr>
          <w:p w:rsidR="00E74DC6" w:rsidRPr="00AA2B5E" w:rsidRDefault="00E74DC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74DC6" w:rsidRPr="00AA2B5E" w:rsidRDefault="00E74DC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74DC6" w:rsidRPr="00AA2B5E" w:rsidRDefault="00E74DC6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8F1ACF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E74DC6" w:rsidRPr="00AA2B5E" w:rsidRDefault="00E74DC6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E74DC6" w:rsidRPr="00DA20F9" w:rsidRDefault="003E517F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A20F9">
              <w:rPr>
                <w:sz w:val="20"/>
                <w:szCs w:val="20"/>
              </w:rPr>
              <w:t>100</w:t>
            </w:r>
          </w:p>
        </w:tc>
        <w:tc>
          <w:tcPr>
            <w:tcW w:w="4880" w:type="dxa"/>
            <w:vAlign w:val="center"/>
          </w:tcPr>
          <w:p w:rsidR="00E74DC6" w:rsidRPr="00DA20F9" w:rsidRDefault="00DA20F9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A20F9">
              <w:rPr>
                <w:sz w:val="20"/>
                <w:szCs w:val="20"/>
              </w:rPr>
              <w:t>Váltó és váltóház javítás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E74DC6" w:rsidRPr="00AA2B5E" w:rsidRDefault="00E74DC6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841AC1" w:rsidTr="008F1ACF">
        <w:trPr>
          <w:trHeight w:val="794"/>
        </w:trPr>
        <w:tc>
          <w:tcPr>
            <w:tcW w:w="0" w:type="auto"/>
            <w:vAlign w:val="center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41AC1" w:rsidRPr="004A32E3" w:rsidRDefault="00841AC1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841AC1" w:rsidRPr="00841AC1" w:rsidRDefault="00841AC1" w:rsidP="008F1ACF">
            <w:pPr>
              <w:spacing w:line="276" w:lineRule="auto"/>
              <w:rPr>
                <w:sz w:val="20"/>
                <w:szCs w:val="20"/>
              </w:rPr>
            </w:pPr>
            <w:r w:rsidRPr="00841AC1">
              <w:rPr>
                <w:sz w:val="20"/>
                <w:szCs w:val="20"/>
              </w:rPr>
              <w:t>Szimpla – dupla – triplaváltók</w:t>
            </w:r>
            <w:r w:rsidR="00EF2C8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841AC1" w:rsidTr="008F1ACF">
        <w:trPr>
          <w:trHeight w:val="794"/>
        </w:trPr>
        <w:tc>
          <w:tcPr>
            <w:tcW w:w="0" w:type="auto"/>
            <w:vAlign w:val="center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41AC1" w:rsidRPr="004A32E3" w:rsidRDefault="00841AC1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841AC1" w:rsidRPr="00841AC1" w:rsidRDefault="00841AC1" w:rsidP="008F1ACF">
            <w:pPr>
              <w:spacing w:line="276" w:lineRule="auto"/>
              <w:rPr>
                <w:sz w:val="20"/>
                <w:szCs w:val="20"/>
              </w:rPr>
            </w:pPr>
            <w:r w:rsidRPr="00841AC1">
              <w:rPr>
                <w:sz w:val="20"/>
                <w:szCs w:val="20"/>
              </w:rPr>
              <w:t>Szimpla – dupla – triplaváltók</w:t>
            </w:r>
            <w:r w:rsidR="00EF2C8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841AC1" w:rsidTr="008F1ACF">
        <w:trPr>
          <w:trHeight w:val="794"/>
        </w:trPr>
        <w:tc>
          <w:tcPr>
            <w:tcW w:w="0" w:type="auto"/>
            <w:vAlign w:val="center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41AC1" w:rsidRPr="004A32E3" w:rsidRDefault="00841AC1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841AC1" w:rsidRPr="00841AC1" w:rsidRDefault="00841AC1" w:rsidP="008F1ACF">
            <w:pPr>
              <w:spacing w:line="276" w:lineRule="auto"/>
              <w:rPr>
                <w:sz w:val="20"/>
                <w:szCs w:val="20"/>
              </w:rPr>
            </w:pPr>
            <w:r w:rsidRPr="00841AC1">
              <w:rPr>
                <w:sz w:val="20"/>
                <w:szCs w:val="20"/>
              </w:rPr>
              <w:t>Szimpla – dupla – triplaváltók</w:t>
            </w:r>
            <w:r w:rsidR="00EF2C8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841AC1" w:rsidTr="008F1ACF">
        <w:trPr>
          <w:trHeight w:val="794"/>
        </w:trPr>
        <w:tc>
          <w:tcPr>
            <w:tcW w:w="0" w:type="auto"/>
            <w:vAlign w:val="center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41AC1" w:rsidRPr="004A32E3" w:rsidRDefault="00841AC1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841AC1" w:rsidRPr="00841AC1" w:rsidRDefault="00841AC1" w:rsidP="008F1ACF">
            <w:pPr>
              <w:spacing w:line="276" w:lineRule="auto"/>
              <w:rPr>
                <w:sz w:val="20"/>
                <w:szCs w:val="20"/>
              </w:rPr>
            </w:pPr>
            <w:r w:rsidRPr="00841AC1">
              <w:rPr>
                <w:sz w:val="20"/>
                <w:szCs w:val="20"/>
              </w:rPr>
              <w:t>A perinettventilek szerkesztése, csövek beültetése a váltókba.</w:t>
            </w:r>
          </w:p>
        </w:tc>
        <w:tc>
          <w:tcPr>
            <w:tcW w:w="0" w:type="auto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841AC1" w:rsidTr="008F1ACF">
        <w:trPr>
          <w:trHeight w:val="794"/>
        </w:trPr>
        <w:tc>
          <w:tcPr>
            <w:tcW w:w="0" w:type="auto"/>
            <w:vAlign w:val="center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41AC1" w:rsidRPr="004A32E3" w:rsidRDefault="00841AC1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841AC1" w:rsidRPr="00841AC1" w:rsidRDefault="00841AC1" w:rsidP="008F1ACF">
            <w:pPr>
              <w:spacing w:line="276" w:lineRule="auto"/>
              <w:rPr>
                <w:sz w:val="20"/>
                <w:szCs w:val="20"/>
              </w:rPr>
            </w:pPr>
            <w:r w:rsidRPr="00841AC1">
              <w:rPr>
                <w:sz w:val="20"/>
                <w:szCs w:val="20"/>
              </w:rPr>
              <w:t>A perinettventilek szerkesztése, csövek beültetése a váltókba.</w:t>
            </w:r>
          </w:p>
        </w:tc>
        <w:tc>
          <w:tcPr>
            <w:tcW w:w="0" w:type="auto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841AC1" w:rsidTr="008F1ACF">
        <w:trPr>
          <w:trHeight w:val="794"/>
        </w:trPr>
        <w:tc>
          <w:tcPr>
            <w:tcW w:w="0" w:type="auto"/>
            <w:vAlign w:val="center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41AC1" w:rsidRPr="004A32E3" w:rsidRDefault="00841AC1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841AC1" w:rsidRPr="00841AC1" w:rsidRDefault="00841AC1" w:rsidP="008F1ACF">
            <w:pPr>
              <w:spacing w:line="276" w:lineRule="auto"/>
              <w:rPr>
                <w:sz w:val="20"/>
                <w:szCs w:val="20"/>
              </w:rPr>
            </w:pPr>
            <w:r w:rsidRPr="00841AC1">
              <w:rPr>
                <w:sz w:val="20"/>
                <w:szCs w:val="20"/>
              </w:rPr>
              <w:t>A perinettventilek szerkesztése, csövek beültetése a váltókba.</w:t>
            </w:r>
          </w:p>
        </w:tc>
        <w:tc>
          <w:tcPr>
            <w:tcW w:w="0" w:type="auto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841AC1" w:rsidTr="008F1ACF">
        <w:trPr>
          <w:trHeight w:val="794"/>
        </w:trPr>
        <w:tc>
          <w:tcPr>
            <w:tcW w:w="0" w:type="auto"/>
            <w:vAlign w:val="center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41AC1" w:rsidRPr="004A32E3" w:rsidRDefault="00841AC1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841AC1" w:rsidRPr="00841AC1" w:rsidRDefault="00841AC1" w:rsidP="008F1ACF">
            <w:pPr>
              <w:spacing w:line="276" w:lineRule="auto"/>
              <w:rPr>
                <w:sz w:val="20"/>
                <w:szCs w:val="20"/>
              </w:rPr>
            </w:pPr>
            <w:r w:rsidRPr="00841AC1">
              <w:rPr>
                <w:sz w:val="20"/>
                <w:szCs w:val="20"/>
              </w:rPr>
              <w:t>A béléscsövek kiszerkesztése lemezre, kinyomó golyó és alumíniumdugó alkalmazása.</w:t>
            </w:r>
          </w:p>
        </w:tc>
        <w:tc>
          <w:tcPr>
            <w:tcW w:w="0" w:type="auto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841AC1" w:rsidTr="008F1ACF">
        <w:trPr>
          <w:trHeight w:val="794"/>
        </w:trPr>
        <w:tc>
          <w:tcPr>
            <w:tcW w:w="0" w:type="auto"/>
            <w:vAlign w:val="center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41AC1" w:rsidRPr="004A32E3" w:rsidRDefault="00841AC1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841AC1" w:rsidRPr="00841AC1" w:rsidRDefault="00841AC1" w:rsidP="008F1ACF">
            <w:pPr>
              <w:spacing w:line="276" w:lineRule="auto"/>
              <w:rPr>
                <w:sz w:val="20"/>
                <w:szCs w:val="20"/>
              </w:rPr>
            </w:pPr>
            <w:r w:rsidRPr="00841AC1">
              <w:rPr>
                <w:sz w:val="20"/>
                <w:szCs w:val="20"/>
              </w:rPr>
              <w:t>A béléscsövek kiszerkesztése lemezre, kinyomó golyó és alumíniumdugó alkalmazása.</w:t>
            </w:r>
          </w:p>
        </w:tc>
        <w:tc>
          <w:tcPr>
            <w:tcW w:w="0" w:type="auto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841AC1" w:rsidTr="008F1ACF">
        <w:trPr>
          <w:trHeight w:val="794"/>
        </w:trPr>
        <w:tc>
          <w:tcPr>
            <w:tcW w:w="0" w:type="auto"/>
            <w:vAlign w:val="center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41AC1" w:rsidRPr="0073393C" w:rsidRDefault="00841AC1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841AC1" w:rsidRPr="00841AC1" w:rsidRDefault="00841AC1" w:rsidP="008F1ACF">
            <w:pPr>
              <w:spacing w:line="276" w:lineRule="auto"/>
              <w:rPr>
                <w:sz w:val="20"/>
                <w:szCs w:val="20"/>
              </w:rPr>
            </w:pPr>
            <w:r w:rsidRPr="00841AC1">
              <w:rPr>
                <w:sz w:val="20"/>
                <w:szCs w:val="20"/>
              </w:rPr>
              <w:t>A béléscsövek kiszerkesztése lemezre, kinyomó golyó és alumíniumdugó alkalmazása.</w:t>
            </w:r>
          </w:p>
        </w:tc>
        <w:tc>
          <w:tcPr>
            <w:tcW w:w="0" w:type="auto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841AC1" w:rsidTr="008F1ACF">
        <w:trPr>
          <w:trHeight w:val="794"/>
        </w:trPr>
        <w:tc>
          <w:tcPr>
            <w:tcW w:w="0" w:type="auto"/>
            <w:vAlign w:val="center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41AC1" w:rsidRPr="0073393C" w:rsidRDefault="00841AC1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841AC1" w:rsidRPr="00841AC1" w:rsidRDefault="00841AC1" w:rsidP="008F1ACF">
            <w:pPr>
              <w:spacing w:line="276" w:lineRule="auto"/>
              <w:rPr>
                <w:sz w:val="20"/>
                <w:szCs w:val="20"/>
              </w:rPr>
            </w:pPr>
            <w:r w:rsidRPr="00841AC1">
              <w:rPr>
                <w:sz w:val="20"/>
                <w:szCs w:val="20"/>
              </w:rPr>
              <w:t>A béléscsövek kiszerkesztése lemezre, kinyomó golyó és alumíniumdugó alkalmazása.</w:t>
            </w:r>
          </w:p>
        </w:tc>
        <w:tc>
          <w:tcPr>
            <w:tcW w:w="0" w:type="auto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841AC1" w:rsidTr="008F1ACF">
        <w:trPr>
          <w:trHeight w:val="794"/>
        </w:trPr>
        <w:tc>
          <w:tcPr>
            <w:tcW w:w="0" w:type="auto"/>
            <w:vAlign w:val="center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41AC1" w:rsidRPr="0073393C" w:rsidRDefault="00841AC1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841AC1" w:rsidRPr="00841AC1" w:rsidRDefault="00841AC1" w:rsidP="008F1ACF">
            <w:pPr>
              <w:spacing w:line="276" w:lineRule="auto"/>
              <w:rPr>
                <w:sz w:val="20"/>
                <w:szCs w:val="20"/>
              </w:rPr>
            </w:pPr>
            <w:r w:rsidRPr="00841AC1">
              <w:rPr>
                <w:sz w:val="20"/>
                <w:szCs w:val="20"/>
              </w:rPr>
              <w:t>Speciális forrasztások.</w:t>
            </w:r>
          </w:p>
        </w:tc>
        <w:tc>
          <w:tcPr>
            <w:tcW w:w="0" w:type="auto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841AC1" w:rsidTr="008F1ACF">
        <w:trPr>
          <w:trHeight w:val="794"/>
        </w:trPr>
        <w:tc>
          <w:tcPr>
            <w:tcW w:w="0" w:type="auto"/>
            <w:vAlign w:val="center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41AC1" w:rsidRPr="0073393C" w:rsidRDefault="00841AC1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841AC1" w:rsidRPr="00841AC1" w:rsidRDefault="00841AC1" w:rsidP="008F1ACF">
            <w:pPr>
              <w:spacing w:line="276" w:lineRule="auto"/>
              <w:rPr>
                <w:sz w:val="20"/>
                <w:szCs w:val="20"/>
              </w:rPr>
            </w:pPr>
            <w:r w:rsidRPr="00841AC1">
              <w:rPr>
                <w:sz w:val="20"/>
                <w:szCs w:val="20"/>
              </w:rPr>
              <w:t>Speciális forrasztások.</w:t>
            </w:r>
          </w:p>
        </w:tc>
        <w:tc>
          <w:tcPr>
            <w:tcW w:w="0" w:type="auto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841AC1" w:rsidTr="008F1ACF">
        <w:trPr>
          <w:trHeight w:val="794"/>
        </w:trPr>
        <w:tc>
          <w:tcPr>
            <w:tcW w:w="0" w:type="auto"/>
            <w:vAlign w:val="center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41AC1" w:rsidRPr="0073393C" w:rsidRDefault="00841AC1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80" w:type="dxa"/>
          </w:tcPr>
          <w:p w:rsidR="00841AC1" w:rsidRPr="00841AC1" w:rsidRDefault="00841AC1" w:rsidP="008F1ACF">
            <w:pPr>
              <w:spacing w:line="276" w:lineRule="auto"/>
              <w:rPr>
                <w:sz w:val="20"/>
                <w:szCs w:val="20"/>
              </w:rPr>
            </w:pPr>
            <w:r w:rsidRPr="00841AC1">
              <w:rPr>
                <w:sz w:val="20"/>
                <w:szCs w:val="20"/>
              </w:rPr>
              <w:t>Speciális forrasztások.</w:t>
            </w:r>
          </w:p>
        </w:tc>
        <w:tc>
          <w:tcPr>
            <w:tcW w:w="0" w:type="auto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841AC1" w:rsidTr="00DA20F9">
        <w:trPr>
          <w:trHeight w:val="785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41AC1" w:rsidRPr="00BF4A02" w:rsidRDefault="00841AC1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4A02">
              <w:rPr>
                <w:sz w:val="20"/>
                <w:szCs w:val="20"/>
              </w:rPr>
              <w:t>100</w:t>
            </w:r>
          </w:p>
        </w:tc>
        <w:tc>
          <w:tcPr>
            <w:tcW w:w="4880" w:type="dxa"/>
            <w:vAlign w:val="center"/>
          </w:tcPr>
          <w:p w:rsidR="00841AC1" w:rsidRPr="00BF4A02" w:rsidRDefault="00BF4A02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4A02">
              <w:rPr>
                <w:sz w:val="20"/>
                <w:szCs w:val="20"/>
              </w:rPr>
              <w:t>Golyózás gyakorlása, huzalhajlások igazítása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BF4A02" w:rsidTr="008F1ACF">
        <w:trPr>
          <w:trHeight w:val="794"/>
        </w:trPr>
        <w:tc>
          <w:tcPr>
            <w:tcW w:w="0" w:type="auto"/>
            <w:vAlign w:val="center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BF4A02" w:rsidRPr="003C1B43" w:rsidRDefault="00BF4A02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80" w:type="dxa"/>
          </w:tcPr>
          <w:p w:rsidR="00BF4A02" w:rsidRPr="00BF4A02" w:rsidRDefault="00BF4A02" w:rsidP="008F1ACF">
            <w:pPr>
              <w:spacing w:line="276" w:lineRule="auto"/>
              <w:rPr>
                <w:sz w:val="20"/>
                <w:szCs w:val="20"/>
              </w:rPr>
            </w:pPr>
            <w:r w:rsidRPr="00BF4A02">
              <w:rPr>
                <w:sz w:val="20"/>
                <w:szCs w:val="20"/>
              </w:rPr>
              <w:t>Golyósorozatok szerepe, használata.</w:t>
            </w: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BF4A02" w:rsidTr="008F1ACF">
        <w:trPr>
          <w:trHeight w:val="794"/>
        </w:trPr>
        <w:tc>
          <w:tcPr>
            <w:tcW w:w="0" w:type="auto"/>
            <w:vAlign w:val="center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BF4A02" w:rsidRPr="003C1B43" w:rsidRDefault="00BF4A02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BF4A02" w:rsidRPr="00BF4A02" w:rsidRDefault="00BF4A02" w:rsidP="008F1ACF">
            <w:pPr>
              <w:spacing w:line="276" w:lineRule="auto"/>
              <w:rPr>
                <w:sz w:val="20"/>
                <w:szCs w:val="20"/>
              </w:rPr>
            </w:pPr>
            <w:r w:rsidRPr="00BF4A02">
              <w:rPr>
                <w:sz w:val="20"/>
                <w:szCs w:val="20"/>
              </w:rPr>
              <w:t>Golyósorozatok szerepe, használata.</w:t>
            </w: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BF4A02" w:rsidTr="008F1ACF">
        <w:trPr>
          <w:trHeight w:val="794"/>
        </w:trPr>
        <w:tc>
          <w:tcPr>
            <w:tcW w:w="0" w:type="auto"/>
            <w:vAlign w:val="center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BF4A02" w:rsidRPr="003C1B43" w:rsidRDefault="00BF4A02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BF4A02" w:rsidRPr="00BF4A02" w:rsidRDefault="00BF4A02" w:rsidP="008F1ACF">
            <w:pPr>
              <w:spacing w:line="276" w:lineRule="auto"/>
              <w:rPr>
                <w:sz w:val="20"/>
                <w:szCs w:val="20"/>
              </w:rPr>
            </w:pPr>
            <w:r w:rsidRPr="00BF4A02">
              <w:rPr>
                <w:sz w:val="20"/>
                <w:szCs w:val="20"/>
              </w:rPr>
              <w:t>Golyósorozatok szerepe, használata.</w:t>
            </w: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BF4A02" w:rsidTr="008F1ACF">
        <w:trPr>
          <w:trHeight w:val="794"/>
        </w:trPr>
        <w:tc>
          <w:tcPr>
            <w:tcW w:w="0" w:type="auto"/>
            <w:vAlign w:val="center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BF4A02" w:rsidRPr="003C1B43" w:rsidRDefault="00BF4A02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BF4A02" w:rsidRPr="00BF4A02" w:rsidRDefault="00BF4A02" w:rsidP="008F1ACF">
            <w:pPr>
              <w:spacing w:line="276" w:lineRule="auto"/>
              <w:rPr>
                <w:sz w:val="20"/>
                <w:szCs w:val="20"/>
              </w:rPr>
            </w:pPr>
            <w:r w:rsidRPr="00BF4A02">
              <w:rPr>
                <w:sz w:val="20"/>
                <w:szCs w:val="20"/>
              </w:rPr>
              <w:t>Hajtógolyók használata.</w:t>
            </w: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BF4A02" w:rsidTr="008F1ACF">
        <w:trPr>
          <w:trHeight w:val="794"/>
        </w:trPr>
        <w:tc>
          <w:tcPr>
            <w:tcW w:w="0" w:type="auto"/>
            <w:vAlign w:val="center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BF4A02" w:rsidRPr="003C1B43" w:rsidRDefault="00BF4A02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BF4A02" w:rsidRPr="00BF4A02" w:rsidRDefault="00BF4A02" w:rsidP="008F1ACF">
            <w:pPr>
              <w:spacing w:line="276" w:lineRule="auto"/>
              <w:rPr>
                <w:sz w:val="20"/>
                <w:szCs w:val="20"/>
              </w:rPr>
            </w:pPr>
            <w:r w:rsidRPr="00BF4A02">
              <w:rPr>
                <w:sz w:val="20"/>
                <w:szCs w:val="20"/>
              </w:rPr>
              <w:t>Hajtógolyók használata.</w:t>
            </w: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BF4A02" w:rsidTr="008F1ACF">
        <w:trPr>
          <w:trHeight w:val="794"/>
        </w:trPr>
        <w:tc>
          <w:tcPr>
            <w:tcW w:w="0" w:type="auto"/>
            <w:vAlign w:val="center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BF4A02" w:rsidRPr="003C1B43" w:rsidRDefault="00BF4A02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BF4A02" w:rsidRPr="00BF4A02" w:rsidRDefault="00BF4A02" w:rsidP="008F1ACF">
            <w:pPr>
              <w:spacing w:line="276" w:lineRule="auto"/>
              <w:rPr>
                <w:sz w:val="20"/>
                <w:szCs w:val="20"/>
              </w:rPr>
            </w:pPr>
            <w:r w:rsidRPr="00BF4A02">
              <w:rPr>
                <w:sz w:val="20"/>
                <w:szCs w:val="20"/>
              </w:rPr>
              <w:t>Felfekvés szerepe, az igazítógolyó helyzetének megállapítása.</w:t>
            </w: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BF4A02" w:rsidTr="008F1ACF">
        <w:trPr>
          <w:trHeight w:val="794"/>
        </w:trPr>
        <w:tc>
          <w:tcPr>
            <w:tcW w:w="0" w:type="auto"/>
            <w:vAlign w:val="center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BF4A02" w:rsidRPr="003C1B43" w:rsidRDefault="00BF4A02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BF4A02" w:rsidRPr="00BF4A02" w:rsidRDefault="00BF4A02" w:rsidP="008F1ACF">
            <w:pPr>
              <w:spacing w:line="276" w:lineRule="auto"/>
              <w:rPr>
                <w:sz w:val="20"/>
                <w:szCs w:val="20"/>
              </w:rPr>
            </w:pPr>
            <w:r w:rsidRPr="00BF4A02">
              <w:rPr>
                <w:sz w:val="20"/>
                <w:szCs w:val="20"/>
              </w:rPr>
              <w:t>Felfekvés szerepe, az igazítógolyó helyzetének megállapítása.</w:t>
            </w: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BF4A02" w:rsidTr="008F1ACF">
        <w:trPr>
          <w:trHeight w:val="794"/>
        </w:trPr>
        <w:tc>
          <w:tcPr>
            <w:tcW w:w="0" w:type="auto"/>
            <w:vAlign w:val="center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BF4A02" w:rsidRPr="003C1B43" w:rsidRDefault="00BF4A02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BF4A02" w:rsidRPr="00BF4A02" w:rsidRDefault="00BF4A02" w:rsidP="008F1ACF">
            <w:pPr>
              <w:spacing w:line="276" w:lineRule="auto"/>
              <w:rPr>
                <w:sz w:val="20"/>
                <w:szCs w:val="20"/>
              </w:rPr>
            </w:pPr>
            <w:r w:rsidRPr="00BF4A02">
              <w:rPr>
                <w:sz w:val="20"/>
                <w:szCs w:val="20"/>
              </w:rPr>
              <w:t>Golyózás begyakorlása.</w:t>
            </w: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BF4A02" w:rsidTr="008F1ACF">
        <w:trPr>
          <w:trHeight w:val="794"/>
        </w:trPr>
        <w:tc>
          <w:tcPr>
            <w:tcW w:w="0" w:type="auto"/>
            <w:vAlign w:val="center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BF4A02" w:rsidRPr="003C1B43" w:rsidRDefault="00BF4A02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BF4A02" w:rsidRPr="00BF4A02" w:rsidRDefault="00BF4A02" w:rsidP="008F1ACF">
            <w:pPr>
              <w:spacing w:line="276" w:lineRule="auto"/>
              <w:rPr>
                <w:sz w:val="20"/>
                <w:szCs w:val="20"/>
              </w:rPr>
            </w:pPr>
            <w:r w:rsidRPr="00BF4A02">
              <w:rPr>
                <w:sz w:val="20"/>
                <w:szCs w:val="20"/>
              </w:rPr>
              <w:t>Golyózás begyakorlása.</w:t>
            </w: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BF4A02" w:rsidTr="008F1ACF">
        <w:trPr>
          <w:trHeight w:val="794"/>
        </w:trPr>
        <w:tc>
          <w:tcPr>
            <w:tcW w:w="0" w:type="auto"/>
            <w:vAlign w:val="center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BF4A02" w:rsidRPr="003C1B43" w:rsidRDefault="00BF4A02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BF4A02" w:rsidRPr="00BF4A02" w:rsidRDefault="00BF4A02" w:rsidP="008F1ACF">
            <w:pPr>
              <w:spacing w:line="276" w:lineRule="auto"/>
              <w:rPr>
                <w:sz w:val="20"/>
                <w:szCs w:val="20"/>
              </w:rPr>
            </w:pPr>
            <w:r w:rsidRPr="00BF4A02">
              <w:rPr>
                <w:sz w:val="20"/>
                <w:szCs w:val="20"/>
              </w:rPr>
              <w:t>Golyózás begyakorlása.</w:t>
            </w: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BF4A02" w:rsidTr="008F1ACF">
        <w:trPr>
          <w:trHeight w:val="794"/>
        </w:trPr>
        <w:tc>
          <w:tcPr>
            <w:tcW w:w="0" w:type="auto"/>
            <w:vAlign w:val="center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BF4A02" w:rsidRPr="003C1B43" w:rsidRDefault="00BF4A02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BF4A02" w:rsidRPr="00BF4A02" w:rsidRDefault="00BF4A02" w:rsidP="008F1ACF">
            <w:pPr>
              <w:spacing w:line="276" w:lineRule="auto"/>
              <w:rPr>
                <w:sz w:val="20"/>
                <w:szCs w:val="20"/>
              </w:rPr>
            </w:pPr>
            <w:r w:rsidRPr="00BF4A02">
              <w:rPr>
                <w:sz w:val="20"/>
                <w:szCs w:val="20"/>
              </w:rPr>
              <w:t>Golyózás a huzalhajlásokon és a korpusztoldatokon.</w:t>
            </w: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BF4A02" w:rsidTr="008F1ACF">
        <w:trPr>
          <w:trHeight w:val="794"/>
        </w:trPr>
        <w:tc>
          <w:tcPr>
            <w:tcW w:w="0" w:type="auto"/>
            <w:vAlign w:val="center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BF4A02" w:rsidRPr="003C1B43" w:rsidRDefault="00BF4A02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BF4A02" w:rsidRPr="00BF4A02" w:rsidRDefault="00BF4A02" w:rsidP="008F1ACF">
            <w:pPr>
              <w:spacing w:line="276" w:lineRule="auto"/>
              <w:rPr>
                <w:sz w:val="20"/>
                <w:szCs w:val="20"/>
              </w:rPr>
            </w:pPr>
            <w:r w:rsidRPr="00BF4A02">
              <w:rPr>
                <w:sz w:val="20"/>
                <w:szCs w:val="20"/>
              </w:rPr>
              <w:t>Golyózás a huzalhajlásokon és a korpusztoldatokon.</w:t>
            </w: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BF4A02" w:rsidTr="008F1ACF">
        <w:trPr>
          <w:trHeight w:val="794"/>
        </w:trPr>
        <w:tc>
          <w:tcPr>
            <w:tcW w:w="0" w:type="auto"/>
            <w:vAlign w:val="center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BF4A02" w:rsidRPr="003C1B43" w:rsidRDefault="00515676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BF4A02" w:rsidRPr="00BF4A02" w:rsidRDefault="00BF4A02" w:rsidP="008F1ACF">
            <w:pPr>
              <w:spacing w:line="276" w:lineRule="auto"/>
              <w:rPr>
                <w:sz w:val="20"/>
                <w:szCs w:val="20"/>
              </w:rPr>
            </w:pPr>
            <w:r w:rsidRPr="00BF4A02">
              <w:rPr>
                <w:sz w:val="20"/>
                <w:szCs w:val="20"/>
              </w:rPr>
              <w:t>Golyózás a huzalhajlásokon és a korpusztoldatokon.</w:t>
            </w: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841AC1" w:rsidTr="008F1ACF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41AC1" w:rsidRPr="003C1B43" w:rsidRDefault="00841AC1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1B4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880" w:type="dxa"/>
            <w:vAlign w:val="center"/>
          </w:tcPr>
          <w:p w:rsidR="00841AC1" w:rsidRPr="00BF4A02" w:rsidRDefault="00BF4A02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4A02">
              <w:rPr>
                <w:sz w:val="20"/>
                <w:szCs w:val="20"/>
              </w:rPr>
              <w:t>Korpuszigazítás vason, koszorúlevétel, visszarakás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BF4A02" w:rsidTr="008F1ACF">
        <w:trPr>
          <w:trHeight w:val="794"/>
        </w:trPr>
        <w:tc>
          <w:tcPr>
            <w:tcW w:w="0" w:type="auto"/>
            <w:vAlign w:val="center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BF4A02" w:rsidRPr="003C1B43" w:rsidRDefault="00515676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BF4A02" w:rsidRPr="00BF4A02" w:rsidRDefault="00BF4A02" w:rsidP="008F1ACF">
            <w:pPr>
              <w:spacing w:line="276" w:lineRule="auto"/>
              <w:rPr>
                <w:sz w:val="20"/>
                <w:szCs w:val="20"/>
              </w:rPr>
            </w:pPr>
            <w:r w:rsidRPr="00BF4A02">
              <w:rPr>
                <w:sz w:val="20"/>
                <w:szCs w:val="20"/>
              </w:rPr>
              <w:t>Horpadások kinyomása kónikus vason.</w:t>
            </w: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BF4A02" w:rsidTr="008F1ACF">
        <w:trPr>
          <w:trHeight w:val="794"/>
        </w:trPr>
        <w:tc>
          <w:tcPr>
            <w:tcW w:w="0" w:type="auto"/>
            <w:vAlign w:val="center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BF4A02" w:rsidRPr="003C1B43" w:rsidRDefault="00BF4A02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BF4A02" w:rsidRPr="00BF4A02" w:rsidRDefault="00BF4A02" w:rsidP="008F1ACF">
            <w:pPr>
              <w:spacing w:line="276" w:lineRule="auto"/>
              <w:rPr>
                <w:sz w:val="20"/>
                <w:szCs w:val="20"/>
              </w:rPr>
            </w:pPr>
            <w:r w:rsidRPr="00BF4A02">
              <w:rPr>
                <w:sz w:val="20"/>
                <w:szCs w:val="20"/>
              </w:rPr>
              <w:t>Horpadások kinyomása kónikus vason.</w:t>
            </w: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BF4A02" w:rsidTr="008F1ACF">
        <w:trPr>
          <w:trHeight w:val="794"/>
        </w:trPr>
        <w:tc>
          <w:tcPr>
            <w:tcW w:w="0" w:type="auto"/>
            <w:vAlign w:val="center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BF4A02" w:rsidRPr="003C1B43" w:rsidRDefault="00BF4A02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BF4A02" w:rsidRPr="00BF4A02" w:rsidRDefault="00BF4A02" w:rsidP="008F1ACF">
            <w:pPr>
              <w:spacing w:line="276" w:lineRule="auto"/>
              <w:rPr>
                <w:sz w:val="20"/>
                <w:szCs w:val="20"/>
              </w:rPr>
            </w:pPr>
            <w:r w:rsidRPr="00BF4A02">
              <w:rPr>
                <w:sz w:val="20"/>
                <w:szCs w:val="20"/>
              </w:rPr>
              <w:t>Horpadások kinyomása kónikus vason.</w:t>
            </w: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F4A02" w:rsidRPr="00AA2B5E" w:rsidRDefault="00BF4A02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135B5F" w:rsidTr="00DA20F9">
        <w:trPr>
          <w:trHeight w:val="789"/>
        </w:trPr>
        <w:tc>
          <w:tcPr>
            <w:tcW w:w="0" w:type="auto"/>
            <w:vAlign w:val="center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135B5F" w:rsidRPr="003C1B43" w:rsidRDefault="00135B5F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135B5F" w:rsidRPr="00135B5F" w:rsidRDefault="00135B5F" w:rsidP="008F1ACF">
            <w:pPr>
              <w:spacing w:line="276" w:lineRule="auto"/>
              <w:rPr>
                <w:sz w:val="20"/>
                <w:szCs w:val="20"/>
              </w:rPr>
            </w:pPr>
            <w:r w:rsidRPr="00135B5F">
              <w:rPr>
                <w:sz w:val="20"/>
                <w:szCs w:val="20"/>
              </w:rPr>
              <w:t>Igazítás egyenes simítóvassal a tölcsérrészen.</w:t>
            </w:r>
          </w:p>
        </w:tc>
        <w:tc>
          <w:tcPr>
            <w:tcW w:w="0" w:type="auto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135B5F" w:rsidTr="008F1ACF">
        <w:trPr>
          <w:trHeight w:val="794"/>
        </w:trPr>
        <w:tc>
          <w:tcPr>
            <w:tcW w:w="0" w:type="auto"/>
            <w:vAlign w:val="center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135B5F" w:rsidRPr="003C1B43" w:rsidRDefault="00135B5F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135B5F" w:rsidRPr="00135B5F" w:rsidRDefault="00135B5F" w:rsidP="008F1ACF">
            <w:pPr>
              <w:spacing w:line="276" w:lineRule="auto"/>
              <w:rPr>
                <w:sz w:val="20"/>
                <w:szCs w:val="20"/>
              </w:rPr>
            </w:pPr>
            <w:r w:rsidRPr="00135B5F">
              <w:rPr>
                <w:sz w:val="20"/>
                <w:szCs w:val="20"/>
              </w:rPr>
              <w:t>Igazítás egyenes simítóvassal a tölcsérrészen.</w:t>
            </w:r>
          </w:p>
        </w:tc>
        <w:tc>
          <w:tcPr>
            <w:tcW w:w="0" w:type="auto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135B5F" w:rsidTr="008F1ACF">
        <w:trPr>
          <w:trHeight w:val="794"/>
        </w:trPr>
        <w:tc>
          <w:tcPr>
            <w:tcW w:w="0" w:type="auto"/>
            <w:vAlign w:val="center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135B5F" w:rsidRPr="003C1B43" w:rsidRDefault="00135B5F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135B5F" w:rsidRPr="00135B5F" w:rsidRDefault="00135B5F" w:rsidP="008F1ACF">
            <w:pPr>
              <w:spacing w:line="276" w:lineRule="auto"/>
              <w:rPr>
                <w:sz w:val="20"/>
                <w:szCs w:val="20"/>
              </w:rPr>
            </w:pPr>
            <w:r w:rsidRPr="00135B5F">
              <w:rPr>
                <w:sz w:val="20"/>
                <w:szCs w:val="20"/>
              </w:rPr>
              <w:t>Igazítás egyenes simítóvassal a tölcsérrészen.</w:t>
            </w:r>
          </w:p>
        </w:tc>
        <w:tc>
          <w:tcPr>
            <w:tcW w:w="0" w:type="auto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135B5F" w:rsidTr="008F1ACF">
        <w:trPr>
          <w:trHeight w:val="794"/>
        </w:trPr>
        <w:tc>
          <w:tcPr>
            <w:tcW w:w="0" w:type="auto"/>
            <w:vAlign w:val="center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135B5F" w:rsidRPr="003C1B43" w:rsidRDefault="00135B5F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135B5F" w:rsidRPr="00135B5F" w:rsidRDefault="00135B5F" w:rsidP="008F1ACF">
            <w:pPr>
              <w:spacing w:line="276" w:lineRule="auto"/>
              <w:rPr>
                <w:sz w:val="20"/>
                <w:szCs w:val="20"/>
              </w:rPr>
            </w:pPr>
            <w:r w:rsidRPr="00135B5F">
              <w:rPr>
                <w:sz w:val="20"/>
                <w:szCs w:val="20"/>
              </w:rPr>
              <w:t>Igazítás hajlított simítóvassal a száron.</w:t>
            </w:r>
          </w:p>
        </w:tc>
        <w:tc>
          <w:tcPr>
            <w:tcW w:w="0" w:type="auto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135B5F" w:rsidTr="008F1ACF">
        <w:trPr>
          <w:trHeight w:val="794"/>
        </w:trPr>
        <w:tc>
          <w:tcPr>
            <w:tcW w:w="0" w:type="auto"/>
            <w:vAlign w:val="center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135B5F" w:rsidRPr="003C1B43" w:rsidRDefault="00135B5F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135B5F" w:rsidRPr="00135B5F" w:rsidRDefault="00135B5F" w:rsidP="008F1ACF">
            <w:pPr>
              <w:spacing w:line="276" w:lineRule="auto"/>
              <w:rPr>
                <w:sz w:val="20"/>
                <w:szCs w:val="20"/>
              </w:rPr>
            </w:pPr>
            <w:r w:rsidRPr="00135B5F">
              <w:rPr>
                <w:sz w:val="20"/>
                <w:szCs w:val="20"/>
              </w:rPr>
              <w:t>Igazítás hajlított simítóvassal a száron.</w:t>
            </w:r>
          </w:p>
        </w:tc>
        <w:tc>
          <w:tcPr>
            <w:tcW w:w="0" w:type="auto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135B5F" w:rsidTr="008F1ACF">
        <w:trPr>
          <w:trHeight w:val="794"/>
        </w:trPr>
        <w:tc>
          <w:tcPr>
            <w:tcW w:w="0" w:type="auto"/>
            <w:vAlign w:val="center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135B5F" w:rsidRPr="003C1B43" w:rsidRDefault="00135B5F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135B5F" w:rsidRPr="00135B5F" w:rsidRDefault="00135B5F" w:rsidP="008F1ACF">
            <w:pPr>
              <w:spacing w:line="276" w:lineRule="auto"/>
              <w:rPr>
                <w:sz w:val="20"/>
                <w:szCs w:val="20"/>
              </w:rPr>
            </w:pPr>
            <w:r w:rsidRPr="00135B5F">
              <w:rPr>
                <w:sz w:val="20"/>
                <w:szCs w:val="20"/>
              </w:rPr>
              <w:t>Igazítás hajlított simítóvassal a száron.</w:t>
            </w:r>
          </w:p>
        </w:tc>
        <w:tc>
          <w:tcPr>
            <w:tcW w:w="0" w:type="auto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135B5F" w:rsidTr="00DA20F9">
        <w:trPr>
          <w:trHeight w:val="792"/>
        </w:trPr>
        <w:tc>
          <w:tcPr>
            <w:tcW w:w="0" w:type="auto"/>
            <w:vAlign w:val="center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135B5F" w:rsidRPr="003C1B43" w:rsidRDefault="00135B5F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135B5F" w:rsidRPr="00135B5F" w:rsidRDefault="00135B5F" w:rsidP="008F1ACF">
            <w:pPr>
              <w:spacing w:line="276" w:lineRule="auto"/>
              <w:rPr>
                <w:sz w:val="20"/>
                <w:szCs w:val="20"/>
              </w:rPr>
            </w:pPr>
            <w:r w:rsidRPr="00135B5F">
              <w:rPr>
                <w:sz w:val="20"/>
                <w:szCs w:val="20"/>
              </w:rPr>
              <w:t>Koszorúlevétel, tisztítás, új koszorúdrót pótlás, visszaperemezés</w:t>
            </w:r>
            <w:r w:rsidR="00EF2C8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135B5F" w:rsidTr="008F1ACF">
        <w:trPr>
          <w:trHeight w:val="794"/>
        </w:trPr>
        <w:tc>
          <w:tcPr>
            <w:tcW w:w="0" w:type="auto"/>
            <w:vAlign w:val="center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135B5F" w:rsidRPr="003C1B43" w:rsidRDefault="00135B5F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135B5F" w:rsidRPr="00135B5F" w:rsidRDefault="00135B5F" w:rsidP="008F1ACF">
            <w:pPr>
              <w:spacing w:line="276" w:lineRule="auto"/>
              <w:rPr>
                <w:sz w:val="20"/>
                <w:szCs w:val="20"/>
              </w:rPr>
            </w:pPr>
            <w:r w:rsidRPr="00135B5F">
              <w:rPr>
                <w:sz w:val="20"/>
                <w:szCs w:val="20"/>
              </w:rPr>
              <w:t>Koszorúlevétel, tisztítás, új koszorúdrót pótlás, visszaperemezés</w:t>
            </w:r>
            <w:r w:rsidR="00EF2C8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135B5F" w:rsidTr="008F1ACF">
        <w:trPr>
          <w:trHeight w:val="794"/>
        </w:trPr>
        <w:tc>
          <w:tcPr>
            <w:tcW w:w="0" w:type="auto"/>
            <w:vAlign w:val="center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135B5F" w:rsidRPr="003C1B43" w:rsidRDefault="00135B5F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135B5F" w:rsidRPr="00135B5F" w:rsidRDefault="00135B5F" w:rsidP="008F1ACF">
            <w:pPr>
              <w:spacing w:line="276" w:lineRule="auto"/>
              <w:rPr>
                <w:sz w:val="20"/>
                <w:szCs w:val="20"/>
              </w:rPr>
            </w:pPr>
            <w:r w:rsidRPr="00135B5F">
              <w:rPr>
                <w:sz w:val="20"/>
                <w:szCs w:val="20"/>
              </w:rPr>
              <w:t>Koszorúlevétel, tisztítás, új koszorúdrót pótlás, visszaperemezés</w:t>
            </w:r>
            <w:r w:rsidR="00EF2C8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135B5F" w:rsidTr="008F1ACF">
        <w:trPr>
          <w:trHeight w:val="794"/>
        </w:trPr>
        <w:tc>
          <w:tcPr>
            <w:tcW w:w="0" w:type="auto"/>
            <w:vAlign w:val="center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135B5F" w:rsidRPr="003C1B43" w:rsidRDefault="00515676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80" w:type="dxa"/>
          </w:tcPr>
          <w:p w:rsidR="00135B5F" w:rsidRPr="00135B5F" w:rsidRDefault="00135B5F" w:rsidP="008F1ACF">
            <w:pPr>
              <w:spacing w:line="276" w:lineRule="auto"/>
              <w:rPr>
                <w:sz w:val="20"/>
                <w:szCs w:val="20"/>
              </w:rPr>
            </w:pPr>
            <w:r w:rsidRPr="00135B5F">
              <w:rPr>
                <w:sz w:val="20"/>
                <w:szCs w:val="20"/>
              </w:rPr>
              <w:t>Koszorúlevétel, tisztítás, új koszorúdrót pótlás, visszaperemezés</w:t>
            </w:r>
            <w:r w:rsidR="00EF2C8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35B5F" w:rsidRPr="00AA2B5E" w:rsidRDefault="00135B5F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841AC1" w:rsidTr="008F1ACF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41AC1" w:rsidRPr="003C1B43" w:rsidRDefault="00841AC1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880" w:type="dxa"/>
            <w:vAlign w:val="center"/>
          </w:tcPr>
          <w:p w:rsidR="00841AC1" w:rsidRPr="00DC5C69" w:rsidRDefault="00DC5C69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5C69">
              <w:rPr>
                <w:sz w:val="20"/>
                <w:szCs w:val="20"/>
              </w:rPr>
              <w:t>Horpadások igazítása hajlított és kónikus vasakon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DC5C69" w:rsidTr="008F1ACF">
        <w:trPr>
          <w:trHeight w:val="794"/>
        </w:trPr>
        <w:tc>
          <w:tcPr>
            <w:tcW w:w="0" w:type="auto"/>
            <w:vAlign w:val="center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C5C69" w:rsidRPr="003C1B43" w:rsidRDefault="00515676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80" w:type="dxa"/>
          </w:tcPr>
          <w:p w:rsidR="00DC5C69" w:rsidRPr="00DC5C69" w:rsidRDefault="00DC5C69" w:rsidP="008F1ACF">
            <w:pPr>
              <w:spacing w:line="276" w:lineRule="auto"/>
              <w:rPr>
                <w:sz w:val="20"/>
                <w:szCs w:val="20"/>
              </w:rPr>
            </w:pPr>
            <w:r w:rsidRPr="00DC5C69">
              <w:rPr>
                <w:sz w:val="20"/>
                <w:szCs w:val="20"/>
              </w:rPr>
              <w:t>Horpadások kinyomása esetleges lágyítások után.</w:t>
            </w:r>
          </w:p>
        </w:tc>
        <w:tc>
          <w:tcPr>
            <w:tcW w:w="0" w:type="auto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DC5C69" w:rsidTr="008F1ACF">
        <w:trPr>
          <w:trHeight w:val="794"/>
        </w:trPr>
        <w:tc>
          <w:tcPr>
            <w:tcW w:w="0" w:type="auto"/>
            <w:vAlign w:val="center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C5C69" w:rsidRPr="003C1B43" w:rsidRDefault="00DC5C69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C5C69" w:rsidRPr="00DC5C69" w:rsidRDefault="00DC5C69" w:rsidP="008F1ACF">
            <w:pPr>
              <w:spacing w:line="276" w:lineRule="auto"/>
              <w:rPr>
                <w:sz w:val="20"/>
                <w:szCs w:val="20"/>
              </w:rPr>
            </w:pPr>
            <w:r w:rsidRPr="00DC5C69">
              <w:rPr>
                <w:sz w:val="20"/>
                <w:szCs w:val="20"/>
              </w:rPr>
              <w:t>Horpadások kinyomása esetleges lágyítások után.</w:t>
            </w:r>
          </w:p>
        </w:tc>
        <w:tc>
          <w:tcPr>
            <w:tcW w:w="0" w:type="auto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DC5C69" w:rsidTr="008F1ACF">
        <w:trPr>
          <w:trHeight w:val="794"/>
        </w:trPr>
        <w:tc>
          <w:tcPr>
            <w:tcW w:w="0" w:type="auto"/>
            <w:vAlign w:val="center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C5C69" w:rsidRPr="003C1B43" w:rsidRDefault="00DC5C69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C5C69" w:rsidRPr="00DC5C69" w:rsidRDefault="00DC5C69" w:rsidP="008F1ACF">
            <w:pPr>
              <w:spacing w:line="276" w:lineRule="auto"/>
              <w:rPr>
                <w:sz w:val="20"/>
                <w:szCs w:val="20"/>
              </w:rPr>
            </w:pPr>
            <w:r w:rsidRPr="00DC5C69">
              <w:rPr>
                <w:sz w:val="20"/>
                <w:szCs w:val="20"/>
              </w:rPr>
              <w:t>Horpadások kinyomása esetleges lágyítások után.</w:t>
            </w:r>
          </w:p>
        </w:tc>
        <w:tc>
          <w:tcPr>
            <w:tcW w:w="0" w:type="auto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DC5C69" w:rsidTr="008F1ACF">
        <w:trPr>
          <w:trHeight w:val="794"/>
        </w:trPr>
        <w:tc>
          <w:tcPr>
            <w:tcW w:w="0" w:type="auto"/>
            <w:vAlign w:val="center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C5C69" w:rsidRPr="003C1B43" w:rsidRDefault="00DC5C69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C5C69" w:rsidRPr="00DC5C69" w:rsidRDefault="00DC5C69" w:rsidP="008F1ACF">
            <w:pPr>
              <w:spacing w:line="276" w:lineRule="auto"/>
              <w:rPr>
                <w:sz w:val="20"/>
                <w:szCs w:val="20"/>
              </w:rPr>
            </w:pPr>
            <w:r w:rsidRPr="00DC5C69">
              <w:rPr>
                <w:sz w:val="20"/>
                <w:szCs w:val="20"/>
              </w:rPr>
              <w:t>Igazítás simítóvassal különös figyelemmel a felfekvésre.</w:t>
            </w:r>
          </w:p>
        </w:tc>
        <w:tc>
          <w:tcPr>
            <w:tcW w:w="0" w:type="auto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DC5C69" w:rsidTr="008F1ACF">
        <w:trPr>
          <w:trHeight w:val="794"/>
        </w:trPr>
        <w:tc>
          <w:tcPr>
            <w:tcW w:w="0" w:type="auto"/>
            <w:vAlign w:val="center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C5C69" w:rsidRPr="003C1B43" w:rsidRDefault="00DC5C69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C5C69" w:rsidRPr="00DC5C69" w:rsidRDefault="00DC5C69" w:rsidP="008F1ACF">
            <w:pPr>
              <w:spacing w:line="276" w:lineRule="auto"/>
              <w:rPr>
                <w:sz w:val="20"/>
                <w:szCs w:val="20"/>
              </w:rPr>
            </w:pPr>
            <w:r w:rsidRPr="00DC5C69">
              <w:rPr>
                <w:sz w:val="20"/>
                <w:szCs w:val="20"/>
              </w:rPr>
              <w:t>Igazítás simítóvassal különös figyelemmel a felfekvésre.</w:t>
            </w:r>
          </w:p>
        </w:tc>
        <w:tc>
          <w:tcPr>
            <w:tcW w:w="0" w:type="auto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DC5C69" w:rsidTr="008F1ACF">
        <w:trPr>
          <w:trHeight w:val="794"/>
        </w:trPr>
        <w:tc>
          <w:tcPr>
            <w:tcW w:w="0" w:type="auto"/>
            <w:vAlign w:val="center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C5C69" w:rsidRPr="003C1B43" w:rsidRDefault="00DC5C69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C5C69" w:rsidRPr="00DC5C69" w:rsidRDefault="00DC5C69" w:rsidP="008F1ACF">
            <w:pPr>
              <w:spacing w:line="276" w:lineRule="auto"/>
              <w:rPr>
                <w:sz w:val="20"/>
                <w:szCs w:val="20"/>
              </w:rPr>
            </w:pPr>
            <w:r w:rsidRPr="00DC5C69">
              <w:rPr>
                <w:sz w:val="20"/>
                <w:szCs w:val="20"/>
              </w:rPr>
              <w:t>Igazítás simítóvassal különös figyelemmel a felfekvésre.</w:t>
            </w:r>
          </w:p>
        </w:tc>
        <w:tc>
          <w:tcPr>
            <w:tcW w:w="0" w:type="auto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DC5C69" w:rsidTr="008F1ACF">
        <w:trPr>
          <w:trHeight w:val="794"/>
        </w:trPr>
        <w:tc>
          <w:tcPr>
            <w:tcW w:w="0" w:type="auto"/>
            <w:vAlign w:val="center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C5C69" w:rsidRPr="003C1B43" w:rsidRDefault="00DC5C69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C5C69" w:rsidRPr="00DC5C69" w:rsidRDefault="00DC5C69" w:rsidP="008F1ACF">
            <w:pPr>
              <w:spacing w:line="276" w:lineRule="auto"/>
              <w:rPr>
                <w:sz w:val="20"/>
                <w:szCs w:val="20"/>
              </w:rPr>
            </w:pPr>
            <w:r w:rsidRPr="00DC5C69">
              <w:rPr>
                <w:sz w:val="20"/>
                <w:szCs w:val="20"/>
              </w:rPr>
              <w:t>Igazítás simítóvassal különös figyelemmel a felfekvésre.</w:t>
            </w:r>
          </w:p>
        </w:tc>
        <w:tc>
          <w:tcPr>
            <w:tcW w:w="0" w:type="auto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DC5C69" w:rsidTr="008F1ACF">
        <w:trPr>
          <w:trHeight w:val="794"/>
        </w:trPr>
        <w:tc>
          <w:tcPr>
            <w:tcW w:w="0" w:type="auto"/>
            <w:vAlign w:val="center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C5C69" w:rsidRPr="003C1B43" w:rsidRDefault="00DC5C69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C5C69" w:rsidRPr="00DC5C69" w:rsidRDefault="00DC5C69" w:rsidP="008F1ACF">
            <w:pPr>
              <w:spacing w:line="276" w:lineRule="auto"/>
              <w:rPr>
                <w:sz w:val="20"/>
                <w:szCs w:val="20"/>
              </w:rPr>
            </w:pPr>
            <w:r w:rsidRPr="00DC5C69">
              <w:rPr>
                <w:sz w:val="20"/>
                <w:szCs w:val="20"/>
              </w:rPr>
              <w:t>Foltfa készítés, a foltfa megfelelő használata.</w:t>
            </w:r>
          </w:p>
        </w:tc>
        <w:tc>
          <w:tcPr>
            <w:tcW w:w="0" w:type="auto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DC5C69" w:rsidTr="008F1ACF">
        <w:trPr>
          <w:trHeight w:val="794"/>
        </w:trPr>
        <w:tc>
          <w:tcPr>
            <w:tcW w:w="0" w:type="auto"/>
            <w:vAlign w:val="center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C5C69" w:rsidRPr="003C1B43" w:rsidRDefault="00DC5C69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C5C69" w:rsidRPr="00DC5C69" w:rsidRDefault="00DC5C69" w:rsidP="008F1ACF">
            <w:pPr>
              <w:spacing w:line="276" w:lineRule="auto"/>
              <w:rPr>
                <w:sz w:val="20"/>
                <w:szCs w:val="20"/>
              </w:rPr>
            </w:pPr>
            <w:r w:rsidRPr="00DC5C69">
              <w:rPr>
                <w:sz w:val="20"/>
                <w:szCs w:val="20"/>
              </w:rPr>
              <w:t>Foltfa készítés, a foltfa megfelelő használata.</w:t>
            </w:r>
          </w:p>
        </w:tc>
        <w:tc>
          <w:tcPr>
            <w:tcW w:w="0" w:type="auto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DC5C69" w:rsidTr="002214AE">
        <w:trPr>
          <w:trHeight w:val="794"/>
        </w:trPr>
        <w:tc>
          <w:tcPr>
            <w:tcW w:w="0" w:type="auto"/>
            <w:vAlign w:val="center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C5C69" w:rsidRDefault="00DC5C69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C5C69" w:rsidRPr="00DC5C69" w:rsidRDefault="00DC5C69" w:rsidP="008F1ACF">
            <w:pPr>
              <w:spacing w:line="276" w:lineRule="auto"/>
              <w:rPr>
                <w:sz w:val="20"/>
                <w:szCs w:val="20"/>
              </w:rPr>
            </w:pPr>
            <w:r w:rsidRPr="00DC5C69">
              <w:rPr>
                <w:sz w:val="20"/>
                <w:szCs w:val="20"/>
              </w:rPr>
              <w:t>Foltfa készítés, a foltfa megfelelő használata.</w:t>
            </w:r>
          </w:p>
        </w:tc>
        <w:tc>
          <w:tcPr>
            <w:tcW w:w="0" w:type="auto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DC5C69" w:rsidTr="002214AE">
        <w:trPr>
          <w:trHeight w:val="794"/>
        </w:trPr>
        <w:tc>
          <w:tcPr>
            <w:tcW w:w="0" w:type="auto"/>
            <w:vAlign w:val="center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C5C69" w:rsidRDefault="00DC5C69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C5C69" w:rsidRPr="00DC5C69" w:rsidRDefault="00DC5C69" w:rsidP="008F1ACF">
            <w:pPr>
              <w:spacing w:line="276" w:lineRule="auto"/>
              <w:rPr>
                <w:sz w:val="20"/>
                <w:szCs w:val="20"/>
              </w:rPr>
            </w:pPr>
            <w:r w:rsidRPr="00DC5C69">
              <w:rPr>
                <w:sz w:val="20"/>
                <w:szCs w:val="20"/>
              </w:rPr>
              <w:t>Foltfa készítés, a foltfa megfelelő használata.</w:t>
            </w:r>
          </w:p>
        </w:tc>
        <w:tc>
          <w:tcPr>
            <w:tcW w:w="0" w:type="auto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DC5C69" w:rsidTr="002214AE">
        <w:trPr>
          <w:trHeight w:val="794"/>
        </w:trPr>
        <w:tc>
          <w:tcPr>
            <w:tcW w:w="0" w:type="auto"/>
            <w:vAlign w:val="center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C5C69" w:rsidRDefault="00DC5C69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C5C69" w:rsidRPr="00DC5C69" w:rsidRDefault="00DC5C69" w:rsidP="008F1ACF">
            <w:pPr>
              <w:spacing w:line="276" w:lineRule="auto"/>
              <w:rPr>
                <w:sz w:val="20"/>
                <w:szCs w:val="20"/>
              </w:rPr>
            </w:pPr>
            <w:r w:rsidRPr="00DC5C69">
              <w:rPr>
                <w:sz w:val="20"/>
                <w:szCs w:val="20"/>
              </w:rPr>
              <w:t>Beütővasak megismerése.</w:t>
            </w:r>
          </w:p>
        </w:tc>
        <w:tc>
          <w:tcPr>
            <w:tcW w:w="0" w:type="auto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DC5C69" w:rsidTr="002214AE">
        <w:trPr>
          <w:trHeight w:val="794"/>
        </w:trPr>
        <w:tc>
          <w:tcPr>
            <w:tcW w:w="0" w:type="auto"/>
            <w:vAlign w:val="center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C5C69" w:rsidRDefault="00515676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C5C69" w:rsidRPr="00DC5C69" w:rsidRDefault="00DC5C69" w:rsidP="008F1ACF">
            <w:pPr>
              <w:spacing w:line="276" w:lineRule="auto"/>
              <w:rPr>
                <w:sz w:val="20"/>
                <w:szCs w:val="20"/>
              </w:rPr>
            </w:pPr>
            <w:r w:rsidRPr="00DC5C69">
              <w:rPr>
                <w:sz w:val="20"/>
                <w:szCs w:val="20"/>
              </w:rPr>
              <w:t>Beütővasak megismerése.</w:t>
            </w:r>
          </w:p>
        </w:tc>
        <w:tc>
          <w:tcPr>
            <w:tcW w:w="0" w:type="auto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841AC1" w:rsidTr="002214AE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841AC1" w:rsidRDefault="00841AC1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4880" w:type="dxa"/>
            <w:vAlign w:val="center"/>
          </w:tcPr>
          <w:p w:rsidR="00841AC1" w:rsidRPr="00DC5C69" w:rsidRDefault="00DC5C69" w:rsidP="008F1A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5C69">
              <w:rPr>
                <w:sz w:val="20"/>
                <w:szCs w:val="20"/>
              </w:rPr>
              <w:t>Speciális finomforrasztások. Generál javítás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841AC1" w:rsidRPr="00AA2B5E" w:rsidRDefault="00841AC1" w:rsidP="008F1ACF">
            <w:pPr>
              <w:spacing w:line="276" w:lineRule="auto"/>
              <w:jc w:val="center"/>
              <w:rPr>
                <w:b/>
              </w:rPr>
            </w:pPr>
          </w:p>
        </w:tc>
      </w:tr>
      <w:tr w:rsidR="00DC5C69" w:rsidTr="002214AE">
        <w:trPr>
          <w:trHeight w:val="765"/>
        </w:trPr>
        <w:tc>
          <w:tcPr>
            <w:tcW w:w="0" w:type="auto"/>
            <w:vAlign w:val="center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C5C69" w:rsidRDefault="00515676" w:rsidP="00221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C5C69" w:rsidRPr="00DC5C69" w:rsidRDefault="00DC5C69" w:rsidP="002214AE">
            <w:pPr>
              <w:rPr>
                <w:sz w:val="20"/>
                <w:szCs w:val="20"/>
              </w:rPr>
            </w:pPr>
            <w:r w:rsidRPr="00DC5C69">
              <w:rPr>
                <w:sz w:val="20"/>
                <w:szCs w:val="20"/>
              </w:rPr>
              <w:t>Speciális finomforrasztások készítése helyi hűtéssel, lágy- és keményforrasztás esetén.</w:t>
            </w: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</w:tr>
      <w:tr w:rsidR="00DC5C69" w:rsidTr="002214AE">
        <w:trPr>
          <w:trHeight w:val="765"/>
        </w:trPr>
        <w:tc>
          <w:tcPr>
            <w:tcW w:w="0" w:type="auto"/>
            <w:vAlign w:val="center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C5C69" w:rsidRDefault="00DC5C69" w:rsidP="00221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C5C69" w:rsidRPr="00DC5C69" w:rsidRDefault="00DC5C69" w:rsidP="002214AE">
            <w:pPr>
              <w:rPr>
                <w:sz w:val="20"/>
                <w:szCs w:val="20"/>
              </w:rPr>
            </w:pPr>
            <w:r w:rsidRPr="00DC5C69">
              <w:rPr>
                <w:sz w:val="20"/>
                <w:szCs w:val="20"/>
              </w:rPr>
              <w:t>Speciális finomforrasztások készítése helyi hűtéssel, lágy- és keményforrasztás esetén.</w:t>
            </w: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</w:tr>
      <w:tr w:rsidR="00DC5C69" w:rsidTr="002214AE">
        <w:trPr>
          <w:trHeight w:val="765"/>
        </w:trPr>
        <w:tc>
          <w:tcPr>
            <w:tcW w:w="0" w:type="auto"/>
            <w:vAlign w:val="center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C5C69" w:rsidRDefault="00DC5C69" w:rsidP="00221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C5C69" w:rsidRPr="00DC5C69" w:rsidRDefault="00DC5C69" w:rsidP="002214AE">
            <w:pPr>
              <w:rPr>
                <w:sz w:val="20"/>
                <w:szCs w:val="20"/>
              </w:rPr>
            </w:pPr>
            <w:r w:rsidRPr="00DC5C69">
              <w:rPr>
                <w:sz w:val="20"/>
                <w:szCs w:val="20"/>
              </w:rPr>
              <w:t>A forrasztás szétválasztása helyi hűtéssel.</w:t>
            </w: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</w:tr>
      <w:tr w:rsidR="00DC5C69" w:rsidTr="002214AE">
        <w:trPr>
          <w:trHeight w:val="765"/>
        </w:trPr>
        <w:tc>
          <w:tcPr>
            <w:tcW w:w="0" w:type="auto"/>
            <w:vAlign w:val="center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C5C69" w:rsidRDefault="00DC5C69" w:rsidP="00221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C5C69" w:rsidRPr="00DC5C69" w:rsidRDefault="00DC5C69" w:rsidP="002214AE">
            <w:pPr>
              <w:rPr>
                <w:sz w:val="20"/>
                <w:szCs w:val="20"/>
              </w:rPr>
            </w:pPr>
            <w:r w:rsidRPr="00DC5C69">
              <w:rPr>
                <w:sz w:val="20"/>
                <w:szCs w:val="20"/>
              </w:rPr>
              <w:t>A forrasztás szétválasztása helyi hűtéssel.</w:t>
            </w: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</w:tr>
      <w:tr w:rsidR="00DC5C69" w:rsidTr="002214AE">
        <w:trPr>
          <w:trHeight w:val="765"/>
        </w:trPr>
        <w:tc>
          <w:tcPr>
            <w:tcW w:w="0" w:type="auto"/>
            <w:vAlign w:val="center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C5C69" w:rsidRDefault="00DC5C69" w:rsidP="00221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C5C69" w:rsidRPr="00DC5C69" w:rsidRDefault="00DC5C69" w:rsidP="002214AE">
            <w:pPr>
              <w:rPr>
                <w:sz w:val="20"/>
                <w:szCs w:val="20"/>
              </w:rPr>
            </w:pPr>
            <w:r w:rsidRPr="00DC5C69">
              <w:rPr>
                <w:sz w:val="20"/>
                <w:szCs w:val="20"/>
              </w:rPr>
              <w:t xml:space="preserve">Hőterjedés – hőveszteség csökkentési lehetőségek. </w:t>
            </w: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</w:tr>
      <w:tr w:rsidR="00DC5C69" w:rsidTr="002214AE">
        <w:trPr>
          <w:trHeight w:val="765"/>
        </w:trPr>
        <w:tc>
          <w:tcPr>
            <w:tcW w:w="0" w:type="auto"/>
            <w:vAlign w:val="center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C5C69" w:rsidRDefault="00DC5C69" w:rsidP="00221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C5C69" w:rsidRPr="00DC5C69" w:rsidRDefault="00DC5C69" w:rsidP="002214AE">
            <w:pPr>
              <w:rPr>
                <w:sz w:val="20"/>
                <w:szCs w:val="20"/>
              </w:rPr>
            </w:pPr>
            <w:r w:rsidRPr="00DC5C69">
              <w:rPr>
                <w:sz w:val="20"/>
                <w:szCs w:val="20"/>
              </w:rPr>
              <w:t xml:space="preserve">Hőterjedés – hőveszteség csökkentési lehetőségek. </w:t>
            </w: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</w:tr>
      <w:tr w:rsidR="00DC5C69" w:rsidTr="002214AE">
        <w:trPr>
          <w:trHeight w:val="765"/>
        </w:trPr>
        <w:tc>
          <w:tcPr>
            <w:tcW w:w="0" w:type="auto"/>
            <w:vAlign w:val="center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C5C69" w:rsidRDefault="00DC5C69" w:rsidP="00221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C5C69" w:rsidRPr="00DC5C69" w:rsidRDefault="00DC5C69" w:rsidP="002214AE">
            <w:pPr>
              <w:rPr>
                <w:sz w:val="20"/>
                <w:szCs w:val="20"/>
              </w:rPr>
            </w:pPr>
            <w:r w:rsidRPr="00DC5C69">
              <w:rPr>
                <w:sz w:val="20"/>
                <w:szCs w:val="20"/>
              </w:rPr>
              <w:t>Samott tégla asztal, a forrasztási hely behatárolása a hőveszteség csökkentésére.</w:t>
            </w: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</w:tr>
      <w:tr w:rsidR="00DC5C69" w:rsidTr="002214AE">
        <w:trPr>
          <w:trHeight w:val="765"/>
        </w:trPr>
        <w:tc>
          <w:tcPr>
            <w:tcW w:w="0" w:type="auto"/>
            <w:vAlign w:val="center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C5C69" w:rsidRDefault="00DC5C69" w:rsidP="00221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C5C69" w:rsidRPr="00DC5C69" w:rsidRDefault="00DC5C69" w:rsidP="002214AE">
            <w:pPr>
              <w:rPr>
                <w:sz w:val="20"/>
                <w:szCs w:val="20"/>
              </w:rPr>
            </w:pPr>
            <w:r w:rsidRPr="00DC5C69">
              <w:rPr>
                <w:sz w:val="20"/>
                <w:szCs w:val="20"/>
              </w:rPr>
              <w:t>Samott tégla asztal, a forrasztási hely behatárolása a hőveszteség csökkentésére.</w:t>
            </w: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</w:tr>
      <w:tr w:rsidR="00DC5C69" w:rsidTr="002214AE">
        <w:trPr>
          <w:trHeight w:val="765"/>
        </w:trPr>
        <w:tc>
          <w:tcPr>
            <w:tcW w:w="0" w:type="auto"/>
            <w:vAlign w:val="center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C5C69" w:rsidRDefault="00DC5C69" w:rsidP="00221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C5C69" w:rsidRPr="00DC5C69" w:rsidRDefault="00DC5C69" w:rsidP="002214AE">
            <w:pPr>
              <w:rPr>
                <w:sz w:val="20"/>
                <w:szCs w:val="20"/>
              </w:rPr>
            </w:pPr>
            <w:r w:rsidRPr="00DC5C69">
              <w:rPr>
                <w:sz w:val="20"/>
                <w:szCs w:val="20"/>
              </w:rPr>
              <w:t>Frissítés – fémtisztaság – különféle folyatók hatása a forrasztás minőségére.</w:t>
            </w: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</w:tr>
      <w:tr w:rsidR="00DC5C69" w:rsidTr="002214AE">
        <w:trPr>
          <w:trHeight w:val="765"/>
        </w:trPr>
        <w:tc>
          <w:tcPr>
            <w:tcW w:w="0" w:type="auto"/>
            <w:vAlign w:val="center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C5C69" w:rsidRDefault="00DC5C69" w:rsidP="00221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C5C69" w:rsidRPr="00DC5C69" w:rsidRDefault="00DC5C69" w:rsidP="002214AE">
            <w:pPr>
              <w:rPr>
                <w:sz w:val="20"/>
                <w:szCs w:val="20"/>
              </w:rPr>
            </w:pPr>
            <w:r w:rsidRPr="00DC5C69">
              <w:rPr>
                <w:sz w:val="20"/>
                <w:szCs w:val="20"/>
              </w:rPr>
              <w:t>Frissítés – fémtisztaság – különféle folyatók hatása a forrasztás minőségére.</w:t>
            </w: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</w:tr>
      <w:tr w:rsidR="00DC5C69" w:rsidTr="002214AE">
        <w:trPr>
          <w:trHeight w:val="765"/>
        </w:trPr>
        <w:tc>
          <w:tcPr>
            <w:tcW w:w="0" w:type="auto"/>
            <w:vAlign w:val="center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C5C69" w:rsidRDefault="00DC5C69" w:rsidP="00221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C5C69" w:rsidRPr="00DC5C69" w:rsidRDefault="00DC5C69" w:rsidP="002214AE">
            <w:pPr>
              <w:rPr>
                <w:sz w:val="20"/>
                <w:szCs w:val="20"/>
              </w:rPr>
            </w:pPr>
            <w:r w:rsidRPr="00DC5C69">
              <w:rPr>
                <w:sz w:val="20"/>
                <w:szCs w:val="20"/>
              </w:rPr>
              <w:t>A rézfúvós hangszerek generál javításának célja, menete, eszközei.</w:t>
            </w: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</w:tr>
      <w:tr w:rsidR="00DC5C69" w:rsidTr="002214AE">
        <w:trPr>
          <w:trHeight w:val="765"/>
        </w:trPr>
        <w:tc>
          <w:tcPr>
            <w:tcW w:w="0" w:type="auto"/>
            <w:vAlign w:val="center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C5C69" w:rsidRDefault="00DC5C69" w:rsidP="00221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C5C69" w:rsidRPr="00DC5C69" w:rsidRDefault="00DC5C69" w:rsidP="002214AE">
            <w:pPr>
              <w:rPr>
                <w:sz w:val="20"/>
                <w:szCs w:val="20"/>
              </w:rPr>
            </w:pPr>
            <w:r w:rsidRPr="00DC5C69">
              <w:rPr>
                <w:sz w:val="20"/>
                <w:szCs w:val="20"/>
              </w:rPr>
              <w:t>A rézfúvós hangszerek generál javításának célja, menete, eszközei.</w:t>
            </w: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</w:tr>
      <w:tr w:rsidR="00DC5C69" w:rsidTr="002214AE">
        <w:trPr>
          <w:trHeight w:val="765"/>
        </w:trPr>
        <w:tc>
          <w:tcPr>
            <w:tcW w:w="0" w:type="auto"/>
            <w:vAlign w:val="center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C5C69" w:rsidRDefault="00DC5C69" w:rsidP="00221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C5C69" w:rsidRPr="00DC5C69" w:rsidRDefault="00DC5C69" w:rsidP="002214AE">
            <w:pPr>
              <w:rPr>
                <w:sz w:val="20"/>
                <w:szCs w:val="20"/>
              </w:rPr>
            </w:pPr>
            <w:r w:rsidRPr="00DC5C69">
              <w:rPr>
                <w:sz w:val="20"/>
                <w:szCs w:val="20"/>
              </w:rPr>
              <w:t>A rézfúvós hangszerek generál javításához használható gépek és szerszámok használatának gyakorlása.</w:t>
            </w: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</w:tr>
      <w:tr w:rsidR="00DC5C69" w:rsidTr="002214AE">
        <w:trPr>
          <w:trHeight w:val="765"/>
        </w:trPr>
        <w:tc>
          <w:tcPr>
            <w:tcW w:w="0" w:type="auto"/>
            <w:vAlign w:val="center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C5C69" w:rsidRDefault="00DC5C69" w:rsidP="00221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0" w:type="dxa"/>
          </w:tcPr>
          <w:p w:rsidR="00DC5C69" w:rsidRPr="00DC5C69" w:rsidRDefault="00DC5C69" w:rsidP="002214AE">
            <w:pPr>
              <w:rPr>
                <w:sz w:val="20"/>
                <w:szCs w:val="20"/>
              </w:rPr>
            </w:pPr>
            <w:r w:rsidRPr="00DC5C69">
              <w:rPr>
                <w:sz w:val="20"/>
                <w:szCs w:val="20"/>
              </w:rPr>
              <w:t>A rézfúvós hangszerek generál javításához használható gépek és szerszámok használatának gyakorlása.</w:t>
            </w: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</w:tr>
      <w:tr w:rsidR="00DC5C69" w:rsidTr="002214AE">
        <w:trPr>
          <w:trHeight w:val="765"/>
        </w:trPr>
        <w:tc>
          <w:tcPr>
            <w:tcW w:w="0" w:type="auto"/>
            <w:vAlign w:val="center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C5C69" w:rsidRDefault="00DC5C69" w:rsidP="00221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4880" w:type="dxa"/>
          </w:tcPr>
          <w:p w:rsidR="00DC5C69" w:rsidRPr="00DC5C69" w:rsidRDefault="00DC5C69" w:rsidP="002214AE">
            <w:pPr>
              <w:rPr>
                <w:sz w:val="20"/>
                <w:szCs w:val="20"/>
              </w:rPr>
            </w:pPr>
            <w:r w:rsidRPr="00DC5C69">
              <w:rPr>
                <w:sz w:val="20"/>
                <w:szCs w:val="20"/>
              </w:rPr>
              <w:t>A rézfúvós hangszerek javításához használt szerszámok baleseti forrásai</w:t>
            </w: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</w:tr>
      <w:tr w:rsidR="00DC5C69" w:rsidTr="002214AE">
        <w:trPr>
          <w:trHeight w:val="765"/>
        </w:trPr>
        <w:tc>
          <w:tcPr>
            <w:tcW w:w="0" w:type="auto"/>
            <w:vAlign w:val="center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DC5C69" w:rsidRDefault="00515676" w:rsidP="00221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80" w:type="dxa"/>
          </w:tcPr>
          <w:p w:rsidR="00DC5C69" w:rsidRPr="00DC5C69" w:rsidRDefault="00DC5C69" w:rsidP="002214AE">
            <w:pPr>
              <w:rPr>
                <w:sz w:val="20"/>
                <w:szCs w:val="20"/>
              </w:rPr>
            </w:pPr>
            <w:r w:rsidRPr="00DC5C69">
              <w:rPr>
                <w:sz w:val="20"/>
                <w:szCs w:val="20"/>
              </w:rPr>
              <w:t>A rézfúvós hangszerek javításához használt szerszámok baleseti forrásai</w:t>
            </w: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C69" w:rsidRPr="00AA2B5E" w:rsidRDefault="00DC5C69" w:rsidP="002214AE">
            <w:pPr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2214AE">
      <w:pgSz w:w="11906" w:h="16838"/>
      <w:pgMar w:top="709" w:right="964" w:bottom="709" w:left="964" w:header="624" w:footer="189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B6A" w:rsidRDefault="00533B6A" w:rsidP="00B2485D">
      <w:r>
        <w:separator/>
      </w:r>
    </w:p>
  </w:endnote>
  <w:endnote w:type="continuationSeparator" w:id="1">
    <w:p w:rsidR="00533B6A" w:rsidRDefault="00533B6A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8F1ACF" w:rsidRDefault="006A3F8C">
        <w:pPr>
          <w:pStyle w:val="llb"/>
          <w:jc w:val="center"/>
        </w:pPr>
        <w:fldSimple w:instr="PAGE   \* MERGEFORMAT">
          <w:r w:rsidR="00A94BE9">
            <w:rPr>
              <w:noProof/>
            </w:rPr>
            <w:t>1</w:t>
          </w:r>
        </w:fldSimple>
      </w:p>
      <w:p w:rsidR="008F1ACF" w:rsidRDefault="008F1ACF" w:rsidP="00A329CA">
        <w:pPr>
          <w:pStyle w:val="llb"/>
          <w:jc w:val="center"/>
        </w:pPr>
        <w:r>
          <w:t>5521501.raep (rézf)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B6A" w:rsidRDefault="00533B6A" w:rsidP="00B2485D">
      <w:r>
        <w:separator/>
      </w:r>
    </w:p>
  </w:footnote>
  <w:footnote w:type="continuationSeparator" w:id="1">
    <w:p w:rsidR="00533B6A" w:rsidRDefault="00533B6A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ACF" w:rsidRPr="00340762" w:rsidRDefault="008F1ACF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0C25"/>
    <w:rsid w:val="00017FF1"/>
    <w:rsid w:val="00055DD3"/>
    <w:rsid w:val="00061263"/>
    <w:rsid w:val="00090A1B"/>
    <w:rsid w:val="000A46D8"/>
    <w:rsid w:val="000A53C4"/>
    <w:rsid w:val="000B579E"/>
    <w:rsid w:val="00131934"/>
    <w:rsid w:val="00135B5F"/>
    <w:rsid w:val="001411B8"/>
    <w:rsid w:val="00143BF0"/>
    <w:rsid w:val="00164A00"/>
    <w:rsid w:val="001708D2"/>
    <w:rsid w:val="00183A93"/>
    <w:rsid w:val="001879A2"/>
    <w:rsid w:val="001A38C4"/>
    <w:rsid w:val="001B5502"/>
    <w:rsid w:val="001C18F9"/>
    <w:rsid w:val="001F1575"/>
    <w:rsid w:val="001F5BC7"/>
    <w:rsid w:val="001F7E52"/>
    <w:rsid w:val="00203847"/>
    <w:rsid w:val="002214AE"/>
    <w:rsid w:val="0022303E"/>
    <w:rsid w:val="0025555B"/>
    <w:rsid w:val="00264B0B"/>
    <w:rsid w:val="00266140"/>
    <w:rsid w:val="00273486"/>
    <w:rsid w:val="002A499D"/>
    <w:rsid w:val="002B42F9"/>
    <w:rsid w:val="002B6D9D"/>
    <w:rsid w:val="002C5972"/>
    <w:rsid w:val="002E2F21"/>
    <w:rsid w:val="002E6AD5"/>
    <w:rsid w:val="00327863"/>
    <w:rsid w:val="00330B7C"/>
    <w:rsid w:val="003337F8"/>
    <w:rsid w:val="00340762"/>
    <w:rsid w:val="00342941"/>
    <w:rsid w:val="003500DE"/>
    <w:rsid w:val="0035197E"/>
    <w:rsid w:val="00365533"/>
    <w:rsid w:val="003A36A1"/>
    <w:rsid w:val="003A3CDC"/>
    <w:rsid w:val="003B6DFC"/>
    <w:rsid w:val="003C1B43"/>
    <w:rsid w:val="003E517F"/>
    <w:rsid w:val="003F26C1"/>
    <w:rsid w:val="003F3D20"/>
    <w:rsid w:val="00416454"/>
    <w:rsid w:val="00424E40"/>
    <w:rsid w:val="00424FB3"/>
    <w:rsid w:val="00456BF7"/>
    <w:rsid w:val="00456D6F"/>
    <w:rsid w:val="004679D8"/>
    <w:rsid w:val="004754A4"/>
    <w:rsid w:val="004818DB"/>
    <w:rsid w:val="004A32E3"/>
    <w:rsid w:val="004C7770"/>
    <w:rsid w:val="004D0AE7"/>
    <w:rsid w:val="004E7985"/>
    <w:rsid w:val="004F3AF4"/>
    <w:rsid w:val="004F6798"/>
    <w:rsid w:val="005070B1"/>
    <w:rsid w:val="00512211"/>
    <w:rsid w:val="00515251"/>
    <w:rsid w:val="00515676"/>
    <w:rsid w:val="005311BD"/>
    <w:rsid w:val="00533B6A"/>
    <w:rsid w:val="0054500C"/>
    <w:rsid w:val="00556258"/>
    <w:rsid w:val="005660C1"/>
    <w:rsid w:val="00567BE7"/>
    <w:rsid w:val="005B2528"/>
    <w:rsid w:val="005C2167"/>
    <w:rsid w:val="005E3276"/>
    <w:rsid w:val="005F1E25"/>
    <w:rsid w:val="006757B4"/>
    <w:rsid w:val="006A3F8C"/>
    <w:rsid w:val="006B00CE"/>
    <w:rsid w:val="006C591C"/>
    <w:rsid w:val="00703883"/>
    <w:rsid w:val="00711EC8"/>
    <w:rsid w:val="0073393C"/>
    <w:rsid w:val="00742993"/>
    <w:rsid w:val="007B72F1"/>
    <w:rsid w:val="007C6446"/>
    <w:rsid w:val="007F3871"/>
    <w:rsid w:val="00814105"/>
    <w:rsid w:val="00816673"/>
    <w:rsid w:val="00841AC1"/>
    <w:rsid w:val="008621EF"/>
    <w:rsid w:val="00865DFF"/>
    <w:rsid w:val="00897C26"/>
    <w:rsid w:val="008A69D7"/>
    <w:rsid w:val="008C0910"/>
    <w:rsid w:val="008C192B"/>
    <w:rsid w:val="008C4AD5"/>
    <w:rsid w:val="008C7A58"/>
    <w:rsid w:val="008D6851"/>
    <w:rsid w:val="008F034E"/>
    <w:rsid w:val="008F1ACF"/>
    <w:rsid w:val="00921D0E"/>
    <w:rsid w:val="00930A5C"/>
    <w:rsid w:val="009574D1"/>
    <w:rsid w:val="00966295"/>
    <w:rsid w:val="00971714"/>
    <w:rsid w:val="00971AB4"/>
    <w:rsid w:val="00990C4A"/>
    <w:rsid w:val="009E2592"/>
    <w:rsid w:val="009F0791"/>
    <w:rsid w:val="00A329CA"/>
    <w:rsid w:val="00A369D8"/>
    <w:rsid w:val="00A37CBE"/>
    <w:rsid w:val="00A754E0"/>
    <w:rsid w:val="00A912E8"/>
    <w:rsid w:val="00A94BE9"/>
    <w:rsid w:val="00AA2B5E"/>
    <w:rsid w:val="00AB22E3"/>
    <w:rsid w:val="00AC27B4"/>
    <w:rsid w:val="00AD3BC2"/>
    <w:rsid w:val="00AF7209"/>
    <w:rsid w:val="00B03D8D"/>
    <w:rsid w:val="00B2485D"/>
    <w:rsid w:val="00B501C3"/>
    <w:rsid w:val="00B612E9"/>
    <w:rsid w:val="00BB5C19"/>
    <w:rsid w:val="00BD54A3"/>
    <w:rsid w:val="00BF0B02"/>
    <w:rsid w:val="00BF4A02"/>
    <w:rsid w:val="00BF7A62"/>
    <w:rsid w:val="00C405D9"/>
    <w:rsid w:val="00C60E96"/>
    <w:rsid w:val="00C6286A"/>
    <w:rsid w:val="00CA663C"/>
    <w:rsid w:val="00CE38E6"/>
    <w:rsid w:val="00D07254"/>
    <w:rsid w:val="00D16DDF"/>
    <w:rsid w:val="00D608CF"/>
    <w:rsid w:val="00D60B2A"/>
    <w:rsid w:val="00D806E3"/>
    <w:rsid w:val="00D93ACD"/>
    <w:rsid w:val="00DA20F9"/>
    <w:rsid w:val="00DC1D07"/>
    <w:rsid w:val="00DC1E0E"/>
    <w:rsid w:val="00DC4068"/>
    <w:rsid w:val="00DC56C9"/>
    <w:rsid w:val="00DC5C69"/>
    <w:rsid w:val="00DD7EBB"/>
    <w:rsid w:val="00DE6760"/>
    <w:rsid w:val="00E21F59"/>
    <w:rsid w:val="00E22E8E"/>
    <w:rsid w:val="00E460E9"/>
    <w:rsid w:val="00E74DC6"/>
    <w:rsid w:val="00E77B1D"/>
    <w:rsid w:val="00E87313"/>
    <w:rsid w:val="00EA5A0F"/>
    <w:rsid w:val="00EC42F4"/>
    <w:rsid w:val="00EE200C"/>
    <w:rsid w:val="00EF2C83"/>
    <w:rsid w:val="00F027BC"/>
    <w:rsid w:val="00F05C44"/>
    <w:rsid w:val="00F22839"/>
    <w:rsid w:val="00F27A9E"/>
    <w:rsid w:val="00F30B65"/>
    <w:rsid w:val="00F64AD2"/>
    <w:rsid w:val="00FA0DB7"/>
    <w:rsid w:val="00FA4A11"/>
    <w:rsid w:val="00FB56AF"/>
    <w:rsid w:val="00FC0257"/>
    <w:rsid w:val="00FC0346"/>
    <w:rsid w:val="00FE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14105"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814105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814105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814105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814105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814105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81410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81410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81410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814105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814105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1329</Words>
  <Characters>9176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2017-10-17T15:35:00Z</dcterms:created>
  <dcterms:modified xsi:type="dcterms:W3CDTF">2017-10-17T15:35:00Z</dcterms:modified>
</cp:coreProperties>
</file>