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B2528" w:rsidRPr="0076760F" w:rsidRDefault="0076760F" w:rsidP="00F11FF1">
      <w:pPr>
        <w:jc w:val="center"/>
        <w:rPr>
          <w:b/>
          <w:sz w:val="40"/>
          <w:szCs w:val="40"/>
        </w:rPr>
      </w:pPr>
      <w:r w:rsidRPr="0076760F">
        <w:rPr>
          <w:b/>
          <w:sz w:val="40"/>
          <w:szCs w:val="40"/>
        </w:rPr>
        <w:t>Gyógyszeripari szaktechnikus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7C3FF7" w:rsidRPr="0076760F">
        <w:rPr>
          <w:sz w:val="28"/>
          <w:szCs w:val="28"/>
        </w:rPr>
        <w:t>55</w:t>
      </w:r>
      <w:r w:rsidR="0076760F" w:rsidRPr="0076760F">
        <w:rPr>
          <w:sz w:val="28"/>
          <w:szCs w:val="28"/>
        </w:rPr>
        <w:t xml:space="preserve"> </w:t>
      </w:r>
      <w:r w:rsidR="007C3FF7" w:rsidRPr="0076760F">
        <w:rPr>
          <w:sz w:val="28"/>
          <w:szCs w:val="28"/>
        </w:rPr>
        <w:t>524 05</w:t>
      </w:r>
      <w:bookmarkStart w:id="0" w:name="_GoBack"/>
      <w:bookmarkEnd w:id="0"/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76760F">
      <w:pPr>
        <w:pStyle w:val="Cmsor3"/>
      </w:pPr>
      <w:r>
        <w:br w:type="page"/>
      </w:r>
      <w:r w:rsidRPr="00061263">
        <w:lastRenderedPageBreak/>
        <w:t>Tanulók adatai és értékelése</w:t>
      </w:r>
    </w:p>
    <w:tbl>
      <w:tblPr>
        <w:tblW w:w="102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248"/>
        <w:gridCol w:w="208"/>
        <w:gridCol w:w="40"/>
        <w:gridCol w:w="248"/>
        <w:gridCol w:w="138"/>
        <w:gridCol w:w="110"/>
        <w:gridCol w:w="248"/>
        <w:gridCol w:w="249"/>
        <w:gridCol w:w="101"/>
        <w:gridCol w:w="147"/>
        <w:gridCol w:w="248"/>
        <w:gridCol w:w="248"/>
        <w:gridCol w:w="248"/>
        <w:gridCol w:w="248"/>
        <w:gridCol w:w="248"/>
        <w:gridCol w:w="15"/>
        <w:gridCol w:w="233"/>
        <w:gridCol w:w="200"/>
        <w:gridCol w:w="6"/>
        <w:gridCol w:w="17"/>
        <w:gridCol w:w="25"/>
        <w:gridCol w:w="248"/>
        <w:gridCol w:w="181"/>
        <w:gridCol w:w="67"/>
        <w:gridCol w:w="248"/>
        <w:gridCol w:w="139"/>
        <w:gridCol w:w="109"/>
        <w:gridCol w:w="249"/>
        <w:gridCol w:w="96"/>
        <w:gridCol w:w="152"/>
        <w:gridCol w:w="248"/>
        <w:gridCol w:w="54"/>
        <w:gridCol w:w="194"/>
        <w:gridCol w:w="248"/>
        <w:gridCol w:w="12"/>
        <w:gridCol w:w="125"/>
        <w:gridCol w:w="111"/>
        <w:gridCol w:w="218"/>
        <w:gridCol w:w="30"/>
        <w:gridCol w:w="496"/>
        <w:gridCol w:w="674"/>
        <w:gridCol w:w="851"/>
        <w:gridCol w:w="30"/>
        <w:gridCol w:w="23"/>
      </w:tblGrid>
      <w:tr w:rsidR="00DE6760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8C4AD5">
        <w:trPr>
          <w:gridBefore w:val="1"/>
          <w:gridAfter w:val="1"/>
          <w:wBefore w:w="30" w:type="dxa"/>
          <w:wAfter w:w="23" w:type="dxa"/>
          <w:cantSplit/>
          <w:trHeight w:hRule="exact" w:val="439"/>
        </w:trPr>
        <w:tc>
          <w:tcPr>
            <w:tcW w:w="2410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8C4AD5">
        <w:trPr>
          <w:gridBefore w:val="1"/>
          <w:gridAfter w:val="1"/>
          <w:wBefore w:w="30" w:type="dxa"/>
          <w:wAfter w:w="23" w:type="dxa"/>
          <w:cantSplit/>
          <w:trHeight w:hRule="exact" w:val="347"/>
        </w:trPr>
        <w:tc>
          <w:tcPr>
            <w:tcW w:w="2410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797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6A584E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771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2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708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402" w:type="dxa"/>
            <w:gridSpan w:val="7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6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6A584E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7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6A584E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7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6A584E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22ED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22ED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A58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A58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A58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A58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A58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A58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A58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A58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A584E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A584E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6A584E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6A584E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A584E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6A584E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6A584E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6A584E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A584E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6A58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6A58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6A584E">
        <w:trPr>
          <w:gridBefore w:val="1"/>
          <w:wBefore w:w="30" w:type="dxa"/>
          <w:cantSplit/>
          <w:trHeight w:hRule="exact" w:val="389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6A584E">
        <w:trPr>
          <w:gridBefore w:val="1"/>
          <w:wBefore w:w="30" w:type="dxa"/>
          <w:cantSplit/>
          <w:trHeight w:hRule="exact" w:val="343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6A584E">
        <w:trPr>
          <w:gridBefore w:val="1"/>
          <w:wBefore w:w="30" w:type="dxa"/>
          <w:cantSplit/>
          <w:trHeight w:hRule="exact" w:val="304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6A58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22ED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22ED3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A58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A58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A58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A58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A58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A58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A58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A58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A58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A58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6A58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A58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6A58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A584E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6D7353">
          <w:headerReference w:type="default" r:id="rId7"/>
          <w:footerReference w:type="default" r:id="rId8"/>
          <w:pgSz w:w="11906" w:h="16838"/>
          <w:pgMar w:top="284" w:right="964" w:bottom="709" w:left="964" w:header="454" w:footer="42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6A58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6A58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6A584E">
        <w:trPr>
          <w:gridBefore w:val="1"/>
          <w:wBefore w:w="30" w:type="dxa"/>
          <w:cantSplit/>
          <w:trHeight w:hRule="exact" w:val="408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6A584E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6A58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6A58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22ED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22ED3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6A58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6A58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6A584E">
        <w:trPr>
          <w:gridBefore w:val="1"/>
          <w:wBefore w:w="30" w:type="dxa"/>
          <w:cantSplit/>
          <w:trHeight w:hRule="exact" w:val="341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6A584E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6A58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6A584E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22ED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22ED3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A584E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A584E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97317A" w:rsidRDefault="0097317A" w:rsidP="00AA2B5E">
      <w:pPr>
        <w:pStyle w:val="Cmsor3"/>
      </w:pPr>
    </w:p>
    <w:p w:rsidR="0097317A" w:rsidRDefault="0097317A" w:rsidP="0097317A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024" w:type="dxa"/>
        <w:tblLook w:val="04A0"/>
      </w:tblPr>
      <w:tblGrid>
        <w:gridCol w:w="559"/>
        <w:gridCol w:w="864"/>
        <w:gridCol w:w="636"/>
        <w:gridCol w:w="5414"/>
        <w:gridCol w:w="786"/>
        <w:gridCol w:w="864"/>
        <w:gridCol w:w="901"/>
      </w:tblGrid>
      <w:tr w:rsidR="00090A1B" w:rsidTr="005D7B27">
        <w:trPr>
          <w:cantSplit/>
          <w:tblHeader/>
        </w:trPr>
        <w:tc>
          <w:tcPr>
            <w:tcW w:w="0" w:type="auto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0" w:type="auto"/>
            <w:vMerge w:val="restart"/>
            <w:vAlign w:val="center"/>
          </w:tcPr>
          <w:p w:rsidR="00C6286A" w:rsidRPr="004640BE" w:rsidRDefault="00512211" w:rsidP="004640BE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0" w:type="auto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0" w:type="auto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0" w:type="auto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5D7B27">
        <w:trPr>
          <w:cantSplit/>
          <w:tblHeader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5D7B27" w:rsidRPr="00B371D5" w:rsidTr="005D7B27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5D7B27" w:rsidRPr="00B371D5" w:rsidRDefault="005D7B27" w:rsidP="005D7B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7B27" w:rsidRPr="00B371D5" w:rsidRDefault="00B371D5" w:rsidP="005D7B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1D5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5D7B27" w:rsidRPr="00B371D5" w:rsidRDefault="004640BE" w:rsidP="005D7B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11308-12</w:t>
            </w:r>
          </w:p>
          <w:p w:rsidR="005D7B27" w:rsidRPr="00B371D5" w:rsidRDefault="005D7B27" w:rsidP="005D7B2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371D5">
              <w:rPr>
                <w:b/>
                <w:sz w:val="28"/>
                <w:szCs w:val="28"/>
              </w:rPr>
              <w:t>Gyógyszergyári minőségbiztosítási rendszerek alkalmazása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5D7B27" w:rsidRPr="00B371D5" w:rsidRDefault="005D7B27" w:rsidP="005D7B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11FF1" w:rsidTr="005D7B27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F3D20" w:rsidRPr="00E645ED" w:rsidRDefault="00F11FF1" w:rsidP="005D7B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45ED"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F3D20" w:rsidRPr="00E645ED" w:rsidRDefault="00F11FF1" w:rsidP="005D7B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45ED">
              <w:rPr>
                <w:sz w:val="24"/>
                <w:szCs w:val="24"/>
              </w:rPr>
              <w:t>Informatikai alkalmazások gyakorlata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F3D20" w:rsidRPr="00AA2B5E" w:rsidRDefault="003F3D20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5D7B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3ACD" w:rsidRPr="00E645ED" w:rsidRDefault="00F11FF1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D93ACD" w:rsidRPr="00E645ED" w:rsidRDefault="00F11FF1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Dokumentáció készítés szövegszerkesztővel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93ACD" w:rsidRPr="00AA2B5E" w:rsidRDefault="00D93ACD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DA2CB3">
        <w:trPr>
          <w:trHeight w:val="794"/>
        </w:trPr>
        <w:tc>
          <w:tcPr>
            <w:tcW w:w="0" w:type="auto"/>
            <w:vAlign w:val="center"/>
          </w:tcPr>
          <w:p w:rsidR="00090A1B" w:rsidRPr="00AA2B5E" w:rsidRDefault="00090A1B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E645ED" w:rsidRDefault="005B126E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C4AD5" w:rsidRPr="00E645ED" w:rsidRDefault="00354A3E" w:rsidP="005D7B27">
            <w:pPr>
              <w:spacing w:line="276" w:lineRule="auto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A tanulók a témakörben szerzett általános ismereteiket bővítik a professzionális dokumentumkészítést támogató szövegszerkesztői szolgáltatások használatának gyakorlásával.</w:t>
            </w:r>
          </w:p>
        </w:tc>
        <w:tc>
          <w:tcPr>
            <w:tcW w:w="0" w:type="auto"/>
          </w:tcPr>
          <w:p w:rsidR="00090A1B" w:rsidRPr="00AA2B5E" w:rsidRDefault="00090A1B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DA2CB3">
        <w:trPr>
          <w:trHeight w:val="964"/>
        </w:trPr>
        <w:tc>
          <w:tcPr>
            <w:tcW w:w="0" w:type="auto"/>
            <w:vAlign w:val="center"/>
          </w:tcPr>
          <w:p w:rsidR="00D93ACD" w:rsidRPr="00AA2B5E" w:rsidRDefault="00D93AC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3ACD" w:rsidRPr="003F3D20" w:rsidRDefault="00D93ACD" w:rsidP="005D7B27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D93ACD" w:rsidRPr="00E645ED" w:rsidRDefault="005B126E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C4AD5" w:rsidRPr="00E645ED" w:rsidRDefault="00354A3E" w:rsidP="005D7B27">
            <w:pPr>
              <w:spacing w:line="276" w:lineRule="auto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Fájlműveletek, szerkesztő műveletek. Karakter- és bekezdésszintű formázások. Tabulátorok használata. Oldalak formázása: oldaltörés, szakasztörés, nyomtatás. Párhuzamos munka és szövegátemelés dokumentumok között. Sablonfájl készítés, típusdokumentumok. Körlevél készítése.</w:t>
            </w:r>
          </w:p>
        </w:tc>
        <w:tc>
          <w:tcPr>
            <w:tcW w:w="0" w:type="auto"/>
            <w:vAlign w:val="center"/>
          </w:tcPr>
          <w:p w:rsidR="00D93ACD" w:rsidRPr="00AA2B5E" w:rsidRDefault="00D93AC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3ACD" w:rsidRPr="003F3D20" w:rsidRDefault="00D93ACD" w:rsidP="005D7B27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D93ACD" w:rsidRPr="003F3D20" w:rsidRDefault="00D93ACD" w:rsidP="005D7B27">
            <w:pPr>
              <w:spacing w:line="276" w:lineRule="auto"/>
              <w:jc w:val="center"/>
              <w:rPr>
                <w:i/>
              </w:rPr>
            </w:pPr>
          </w:p>
        </w:tc>
      </w:tr>
      <w:tr w:rsidR="00F11FF1" w:rsidTr="00DA2CB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11FF1" w:rsidRPr="00AA2B5E" w:rsidRDefault="00F11FF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1FF1" w:rsidRPr="00E645ED" w:rsidRDefault="00F11FF1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F11FF1" w:rsidRPr="00E645ED" w:rsidRDefault="00F11FF1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Táblázatkezelő rendszerek használata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F11FF1" w:rsidRPr="00AA2B5E" w:rsidRDefault="00F11FF1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D7B27">
        <w:trPr>
          <w:trHeight w:val="560"/>
        </w:trPr>
        <w:tc>
          <w:tcPr>
            <w:tcW w:w="0" w:type="auto"/>
            <w:vAlign w:val="center"/>
          </w:tcPr>
          <w:p w:rsidR="00090A1B" w:rsidRPr="00AA2B5E" w:rsidRDefault="00090A1B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E645ED" w:rsidRDefault="005B126E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54A3E" w:rsidRPr="00E645ED" w:rsidRDefault="00354A3E" w:rsidP="005D7B27">
            <w:pPr>
              <w:spacing w:line="276" w:lineRule="auto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A tanulók korábbi informatikai ismereteik kibővítésével foglalkoznak a táblázatkezelő szoftverek mérési adatfeldolgozó lehetőségeivel, megismerik a táblázat alapú adatbázisok létrehozásának elvét és gyakorlatát.</w:t>
            </w:r>
          </w:p>
          <w:p w:rsidR="00354A3E" w:rsidRPr="00E645ED" w:rsidRDefault="00354A3E" w:rsidP="005D7B27">
            <w:pPr>
              <w:spacing w:line="276" w:lineRule="auto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Adatok rögzítése a táblázat celláiban, műveletek a cellákban lévő adattartalommal, képletek és függvények használata.</w:t>
            </w:r>
          </w:p>
          <w:p w:rsidR="00354A3E" w:rsidRPr="00E645ED" w:rsidRDefault="00354A3E" w:rsidP="005D7B27">
            <w:pPr>
              <w:spacing w:line="276" w:lineRule="auto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Mérési adatok táblázatos rögzítése, a mérési adatokat tartalmazó táblázat (munkalap) kialakításának szabályai.</w:t>
            </w:r>
          </w:p>
          <w:p w:rsidR="000A4B81" w:rsidRPr="00E645ED" w:rsidRDefault="00354A3E" w:rsidP="005D7B27">
            <w:pPr>
              <w:spacing w:line="276" w:lineRule="auto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Az adatbeviteli űrlap fogalma, létrehozása. Az űrlap és az adattábla kapcsolata.</w:t>
            </w:r>
          </w:p>
        </w:tc>
        <w:tc>
          <w:tcPr>
            <w:tcW w:w="0" w:type="auto"/>
          </w:tcPr>
          <w:p w:rsidR="00090A1B" w:rsidRPr="00AA2B5E" w:rsidRDefault="00090A1B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D7B27">
        <w:trPr>
          <w:trHeight w:val="481"/>
        </w:trPr>
        <w:tc>
          <w:tcPr>
            <w:tcW w:w="0" w:type="auto"/>
            <w:vAlign w:val="center"/>
          </w:tcPr>
          <w:p w:rsidR="00090A1B" w:rsidRPr="00AA2B5E" w:rsidRDefault="00090A1B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E645ED" w:rsidRDefault="005B126E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54A3E" w:rsidRPr="00E645ED" w:rsidRDefault="00354A3E" w:rsidP="005D7B27">
            <w:pPr>
              <w:spacing w:line="276" w:lineRule="auto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Az űrlap megjelenítése, beépített vezérlők (parancsgomb, legördülő lista, adatbeviteli mező) elhelyezése az űrlapon.</w:t>
            </w:r>
          </w:p>
          <w:p w:rsidR="00354A3E" w:rsidRPr="00E645ED" w:rsidRDefault="00354A3E" w:rsidP="005D7B27">
            <w:pPr>
              <w:spacing w:line="276" w:lineRule="auto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Adatbázis szerkezet kialakítása. Mezők és rekordok fogalma, létrehozása, a cellatartalom definiálása.</w:t>
            </w:r>
          </w:p>
          <w:p w:rsidR="00090A1B" w:rsidRPr="00E645ED" w:rsidRDefault="00354A3E" w:rsidP="005D7B27">
            <w:pPr>
              <w:spacing w:line="276" w:lineRule="auto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Eredményoszlopok létrehozása képletek és függvények felhasználásával.</w:t>
            </w:r>
          </w:p>
        </w:tc>
        <w:tc>
          <w:tcPr>
            <w:tcW w:w="0" w:type="auto"/>
          </w:tcPr>
          <w:p w:rsidR="00090A1B" w:rsidRPr="00AA2B5E" w:rsidRDefault="00090A1B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DA2CB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11FF1" w:rsidRPr="00AA2B5E" w:rsidRDefault="00F11FF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1FF1" w:rsidRPr="00E645ED" w:rsidRDefault="00F11FF1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F11FF1" w:rsidRPr="00E645ED" w:rsidRDefault="00F11FF1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Mérési eredmények ábrázolása diagramban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F11FF1" w:rsidRPr="00AA2B5E" w:rsidRDefault="00F11FF1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5B126E" w:rsidTr="005D7B27">
        <w:trPr>
          <w:trHeight w:val="397"/>
        </w:trPr>
        <w:tc>
          <w:tcPr>
            <w:tcW w:w="0" w:type="auto"/>
            <w:vAlign w:val="center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126E" w:rsidRPr="00E645ED" w:rsidRDefault="005B126E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A4B81" w:rsidRPr="00E645ED" w:rsidRDefault="00354A3E" w:rsidP="00B710E9">
            <w:pPr>
              <w:spacing w:line="276" w:lineRule="auto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 xml:space="preserve">A tanulók elmélyítik a számítógépes diagramkészítés területén korábban szerzett tapasztalataikat. Gyakorlati munka keretében készítenek a minőségirányítási dokumentumokkal releváns, a termelési mutatókat, statisztikákat feldolgozó és bemutató diagramokat. Mérési eredmények grafikus ábrázolása, diagramtípusok. Diagramtípusok kiválasztása a feladat, illetve a közölt információ jellege alapján. Statisztikai diagramok: oszlop, vonal, kör és egyéb alakzat diagramok kiválasztása, alkalmazása. Műszaki diagramok: </w:t>
            </w:r>
            <w:r w:rsidR="00B710E9">
              <w:rPr>
                <w:sz w:val="20"/>
                <w:szCs w:val="20"/>
              </w:rPr>
              <w:t>l</w:t>
            </w:r>
            <w:r w:rsidRPr="00E645ED">
              <w:rPr>
                <w:sz w:val="20"/>
                <w:szCs w:val="20"/>
              </w:rPr>
              <w:t>ineáris és logaritmikus diagramok, pontok ábrázolása.</w:t>
            </w:r>
          </w:p>
        </w:tc>
        <w:tc>
          <w:tcPr>
            <w:tcW w:w="0" w:type="auto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5B126E" w:rsidTr="005D7B27">
        <w:trPr>
          <w:trHeight w:val="416"/>
        </w:trPr>
        <w:tc>
          <w:tcPr>
            <w:tcW w:w="0" w:type="auto"/>
            <w:vAlign w:val="center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126E" w:rsidRPr="00E645ED" w:rsidRDefault="00F11FF1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B126E" w:rsidRPr="00E645ED" w:rsidRDefault="00354A3E" w:rsidP="005D7B27">
            <w:pPr>
              <w:spacing w:line="276" w:lineRule="auto"/>
              <w:rPr>
                <w:sz w:val="20"/>
                <w:szCs w:val="20"/>
              </w:rPr>
            </w:pPr>
            <w:r w:rsidRPr="00E645ED">
              <w:rPr>
                <w:sz w:val="20"/>
                <w:szCs w:val="20"/>
              </w:rPr>
              <w:t>Diagramtípus hozzárendelése mérési adat- vagy eredmény oszlophoz táblázatkezelő rendszerben. Az adatforrások beállítása, módosítása. Függvényillesztés pontokhoz. A regresszió fogalma, módszerei, táblázatkezelők automatikus regressziós szolgáltatása. A kiválasztott regressziós függvény kritikai értékelése a folyamat ismert matematikai jellemzői alapján. Számítógéppel támogatott hibaszámítási eljárások.</w:t>
            </w:r>
          </w:p>
        </w:tc>
        <w:tc>
          <w:tcPr>
            <w:tcW w:w="0" w:type="auto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DA2CB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11FF1" w:rsidRPr="00AA2B5E" w:rsidRDefault="00F11FF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1FF1" w:rsidRPr="00CB1EE2" w:rsidRDefault="00F11FF1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F11FF1" w:rsidRPr="00CB1EE2" w:rsidRDefault="00F11FF1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Office eszközök gyakorlati használata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F11FF1" w:rsidRPr="00AA2B5E" w:rsidRDefault="00F11FF1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5B126E" w:rsidTr="005D7B27">
        <w:trPr>
          <w:trHeight w:val="696"/>
        </w:trPr>
        <w:tc>
          <w:tcPr>
            <w:tcW w:w="0" w:type="auto"/>
            <w:vAlign w:val="center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126E" w:rsidRPr="00CB1EE2" w:rsidRDefault="00F11FF1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367B8" w:rsidRPr="00CB1EE2" w:rsidRDefault="002367B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A tanulók megismerik az Office eszközök (elsősorban a szövegszerkesztő és a táblázatkezelő alkalmazások) programozásának alapelveit, lehetőségeit.</w:t>
            </w:r>
          </w:p>
          <w:p w:rsidR="002367B8" w:rsidRPr="00CB1EE2" w:rsidRDefault="002367B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Az Office eszközök kapcsolata, adatátvitel az alkalmazások között.</w:t>
            </w:r>
          </w:p>
          <w:p w:rsidR="005B126E" w:rsidRPr="00CB1EE2" w:rsidRDefault="002367B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Adatmásolás, beillesztés, hivatkozás, csatolás. Az OLE objektumok használatának elve és gyakorlata.</w:t>
            </w:r>
          </w:p>
        </w:tc>
        <w:tc>
          <w:tcPr>
            <w:tcW w:w="0" w:type="auto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5B126E" w:rsidTr="005D7B27">
        <w:trPr>
          <w:trHeight w:val="549"/>
        </w:trPr>
        <w:tc>
          <w:tcPr>
            <w:tcW w:w="0" w:type="auto"/>
            <w:vAlign w:val="center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126E" w:rsidRPr="00CB1EE2" w:rsidRDefault="005B126E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367B8" w:rsidRPr="00CB1EE2" w:rsidRDefault="002367B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Képek, mérési táblázatok és diagramok beillesztése szöveges dokumentációba</w:t>
            </w:r>
            <w:r w:rsidR="00B710E9">
              <w:rPr>
                <w:sz w:val="20"/>
                <w:szCs w:val="20"/>
              </w:rPr>
              <w:t>.</w:t>
            </w:r>
          </w:p>
          <w:p w:rsidR="002367B8" w:rsidRPr="00CB1EE2" w:rsidRDefault="002367B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Adatelemzés eszközei, hivatkozási táblázatok készítése.</w:t>
            </w:r>
          </w:p>
          <w:p w:rsidR="005B126E" w:rsidRPr="00CB1EE2" w:rsidRDefault="002367B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Közösen használt adattáblázatok, mérési adatfeldolgozók.</w:t>
            </w:r>
          </w:p>
        </w:tc>
        <w:tc>
          <w:tcPr>
            <w:tcW w:w="0" w:type="auto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5B126E" w:rsidTr="00DA2CB3">
        <w:trPr>
          <w:trHeight w:val="794"/>
        </w:trPr>
        <w:tc>
          <w:tcPr>
            <w:tcW w:w="0" w:type="auto"/>
            <w:vAlign w:val="center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B126E" w:rsidRPr="00CB1EE2" w:rsidRDefault="005B126E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367B8" w:rsidRPr="00CB1EE2" w:rsidRDefault="002367B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A felhőtechnika alkalmazása megosztott adatkezelésnél.</w:t>
            </w:r>
          </w:p>
          <w:p w:rsidR="002367B8" w:rsidRPr="00CB1EE2" w:rsidRDefault="002367B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Publikáció az interneten.</w:t>
            </w:r>
          </w:p>
          <w:p w:rsidR="005B126E" w:rsidRPr="00CB1EE2" w:rsidRDefault="002367B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Előadás-tervező használata.</w:t>
            </w:r>
          </w:p>
        </w:tc>
        <w:tc>
          <w:tcPr>
            <w:tcW w:w="0" w:type="auto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5D7B27" w:rsidRPr="00B371D5" w:rsidTr="005D7B27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5D7B27" w:rsidRPr="00B371D5" w:rsidRDefault="005D7B27" w:rsidP="005D7B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7B27" w:rsidRPr="00B371D5" w:rsidRDefault="00B371D5" w:rsidP="005D7B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1D5">
              <w:rPr>
                <w:b/>
                <w:sz w:val="28"/>
                <w:szCs w:val="28"/>
              </w:rPr>
              <w:t>544</w:t>
            </w:r>
          </w:p>
        </w:tc>
        <w:tc>
          <w:tcPr>
            <w:tcW w:w="0" w:type="auto"/>
            <w:vAlign w:val="center"/>
          </w:tcPr>
          <w:p w:rsidR="005D7B27" w:rsidRPr="00B371D5" w:rsidRDefault="003C5496" w:rsidP="005D7B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11310-16</w:t>
            </w:r>
          </w:p>
          <w:p w:rsidR="005D7B27" w:rsidRPr="00B371D5" w:rsidRDefault="005D7B27" w:rsidP="005D7B2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371D5">
              <w:rPr>
                <w:b/>
                <w:sz w:val="28"/>
                <w:szCs w:val="28"/>
              </w:rPr>
              <w:t>Gyógyszeripari laboratóriumi feladatok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5D7B27" w:rsidRPr="00B371D5" w:rsidRDefault="005D7B27" w:rsidP="005D7B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11FF1" w:rsidTr="005D7B27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6757B4" w:rsidRPr="00AA2B5E" w:rsidRDefault="006757B4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CB1EE2" w:rsidRDefault="004829BB" w:rsidP="005D7B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1EE2">
              <w:rPr>
                <w:sz w:val="24"/>
                <w:szCs w:val="24"/>
              </w:rPr>
              <w:t>544</w:t>
            </w:r>
          </w:p>
        </w:tc>
        <w:tc>
          <w:tcPr>
            <w:tcW w:w="0" w:type="auto"/>
            <w:vAlign w:val="center"/>
          </w:tcPr>
          <w:p w:rsidR="006757B4" w:rsidRPr="00CB1EE2" w:rsidRDefault="004829BB" w:rsidP="005D7B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1EE2">
              <w:rPr>
                <w:sz w:val="24"/>
                <w:szCs w:val="24"/>
              </w:rPr>
              <w:t>Gyógyszeripari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6757B4" w:rsidRPr="00AA2B5E" w:rsidRDefault="006757B4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5D7B2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6757B4" w:rsidRPr="00AA2B5E" w:rsidRDefault="006757B4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CB1EE2" w:rsidRDefault="004829BB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6757B4" w:rsidRPr="00CB1EE2" w:rsidRDefault="004829BB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Bevezetés, a laboratórium rendje, munkavédelem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6757B4" w:rsidRPr="00AA2B5E" w:rsidRDefault="006757B4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6757B4" w:rsidTr="005D7B27">
        <w:trPr>
          <w:trHeight w:val="321"/>
        </w:trPr>
        <w:tc>
          <w:tcPr>
            <w:tcW w:w="0" w:type="auto"/>
            <w:vAlign w:val="center"/>
          </w:tcPr>
          <w:p w:rsidR="006757B4" w:rsidRPr="00AA2B5E" w:rsidRDefault="006757B4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AA2B5E" w:rsidRDefault="006757B4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CB1EE2" w:rsidRDefault="004829BB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757B4" w:rsidRPr="00CB1EE2" w:rsidRDefault="00E6197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A tanuló megismeri a munka- és tűzvédelemi szabályokat, valamint a laboratóriumban vagy üzemi gyakorlóhelyen használt eszközök, vegyszerek kezelését, tárolását.</w:t>
            </w:r>
            <w:r w:rsidR="00D67FAD" w:rsidRPr="00CB1EE2">
              <w:rPr>
                <w:sz w:val="20"/>
                <w:szCs w:val="20"/>
              </w:rPr>
              <w:t xml:space="preserve"> </w:t>
            </w:r>
            <w:r w:rsidRPr="00CB1EE2">
              <w:rPr>
                <w:sz w:val="20"/>
                <w:szCs w:val="20"/>
              </w:rPr>
              <w:t>A laboratórium (üzemi gyakorlóhely) rendje, víz-, gáz-, energiaellátó rendszere, biztonsági berendezései.</w:t>
            </w:r>
            <w:r w:rsidR="00D67FAD" w:rsidRPr="00CB1EE2">
              <w:rPr>
                <w:sz w:val="20"/>
                <w:szCs w:val="20"/>
              </w:rPr>
              <w:t xml:space="preserve"> </w:t>
            </w:r>
            <w:r w:rsidRPr="00CB1EE2">
              <w:rPr>
                <w:sz w:val="20"/>
                <w:szCs w:val="20"/>
              </w:rPr>
              <w:t>Munka- és balesetvédelmi szabályok.</w:t>
            </w:r>
            <w:r w:rsidR="00D67FAD" w:rsidRPr="00CB1EE2">
              <w:rPr>
                <w:sz w:val="20"/>
                <w:szCs w:val="20"/>
              </w:rPr>
              <w:t xml:space="preserve"> </w:t>
            </w:r>
            <w:r w:rsidRPr="00CB1EE2">
              <w:rPr>
                <w:sz w:val="20"/>
                <w:szCs w:val="20"/>
              </w:rPr>
              <w:t>Tűzvédelmi és biztonságtechnikai szabályok.</w:t>
            </w:r>
            <w:r w:rsidR="00D67FAD" w:rsidRPr="00CB1EE2">
              <w:rPr>
                <w:sz w:val="20"/>
                <w:szCs w:val="20"/>
              </w:rPr>
              <w:t xml:space="preserve"> </w:t>
            </w:r>
            <w:r w:rsidRPr="00CB1EE2">
              <w:rPr>
                <w:sz w:val="20"/>
                <w:szCs w:val="20"/>
              </w:rPr>
              <w:t>Eszközök, készülékek, berendezések tisztítása.</w:t>
            </w:r>
            <w:r w:rsidR="00D67FAD" w:rsidRPr="00CB1EE2">
              <w:rPr>
                <w:sz w:val="20"/>
                <w:szCs w:val="20"/>
              </w:rPr>
              <w:t xml:space="preserve"> </w:t>
            </w:r>
            <w:r w:rsidRPr="00CB1EE2">
              <w:rPr>
                <w:sz w:val="20"/>
                <w:szCs w:val="20"/>
              </w:rPr>
              <w:t>A keletkezett hulladék anyagok szelektív tárolása.</w:t>
            </w:r>
            <w:r w:rsidR="00D67FAD" w:rsidRPr="00CB1EE2">
              <w:rPr>
                <w:sz w:val="20"/>
                <w:szCs w:val="20"/>
              </w:rPr>
              <w:t xml:space="preserve"> </w:t>
            </w:r>
            <w:r w:rsidRPr="00CB1EE2">
              <w:rPr>
                <w:sz w:val="20"/>
                <w:szCs w:val="20"/>
              </w:rPr>
              <w:t>A szükséges védőfelszerelések kiválasztása és használata.</w:t>
            </w:r>
          </w:p>
        </w:tc>
        <w:tc>
          <w:tcPr>
            <w:tcW w:w="0" w:type="auto"/>
          </w:tcPr>
          <w:p w:rsidR="006757B4" w:rsidRPr="00AA2B5E" w:rsidRDefault="006757B4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57B4" w:rsidRPr="00AA2B5E" w:rsidRDefault="006757B4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57B4" w:rsidRPr="00AA2B5E" w:rsidRDefault="006757B4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4829BB" w:rsidTr="00DA2CB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829BB" w:rsidRPr="00AA2B5E" w:rsidRDefault="004829BB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829BB" w:rsidRPr="00CB1EE2" w:rsidRDefault="004829BB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</w:tcPr>
          <w:p w:rsidR="004829BB" w:rsidRPr="00CB1EE2" w:rsidRDefault="004829BB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Gyógyszerkészítmények vizsgálata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829BB" w:rsidRPr="00AA2B5E" w:rsidRDefault="004829BB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ADD" w:rsidTr="005D7B27">
        <w:trPr>
          <w:trHeight w:val="974"/>
        </w:trPr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CB1EE2" w:rsidRDefault="004829BB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61978" w:rsidRPr="00CB1EE2" w:rsidRDefault="00E6197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A tanulók gyakorolják az alapanyagokkal és gyógyszerkészítményekkel kapcsolatos fizikai és kémiai ellenőrző vizsgálatokat.</w:t>
            </w:r>
          </w:p>
          <w:p w:rsidR="00345ADD" w:rsidRPr="00CB1EE2" w:rsidRDefault="00E6197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Gyógyszerkönyvek használata vizsgálatoknál.</w:t>
            </w: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257" w:rsidTr="00DA2CB3">
        <w:trPr>
          <w:trHeight w:val="794"/>
        </w:trPr>
        <w:tc>
          <w:tcPr>
            <w:tcW w:w="0" w:type="auto"/>
            <w:vAlign w:val="center"/>
          </w:tcPr>
          <w:p w:rsidR="00FC0257" w:rsidRPr="00AA2B5E" w:rsidRDefault="00FC025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0257" w:rsidRPr="00AA2B5E" w:rsidRDefault="00FC025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0257" w:rsidRPr="00CB1EE2" w:rsidRDefault="00BF073E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C0257" w:rsidRPr="00CB1EE2" w:rsidRDefault="00E6197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Kenőcsök, kenőcsalapanyagok dermedéspontjának meghatározása.</w:t>
            </w:r>
          </w:p>
        </w:tc>
        <w:tc>
          <w:tcPr>
            <w:tcW w:w="0" w:type="auto"/>
          </w:tcPr>
          <w:p w:rsidR="00FC0257" w:rsidRPr="00AA2B5E" w:rsidRDefault="00FC025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0257" w:rsidRPr="00AA2B5E" w:rsidRDefault="00FC025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0257" w:rsidRPr="00AA2B5E" w:rsidRDefault="00FC0257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ADD" w:rsidTr="00DA2CB3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CB1EE2" w:rsidRDefault="00345ADD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CB1EE2" w:rsidRDefault="00E6197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Kúpok cseppenés és lágyuláspontjának meghatározása, szétesésének vizsgálata.</w:t>
            </w: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ADD" w:rsidTr="00DA2CB3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CB1EE2" w:rsidRDefault="00345ADD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CB1EE2" w:rsidRDefault="00E6197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Emulziók, szuszpenziók diszperzitásfokának meghatározása.</w:t>
            </w: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ADD" w:rsidTr="00DA2CB3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CB1EE2" w:rsidRDefault="00345ADD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CB1EE2" w:rsidRDefault="00E6197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Olvadáspont meghatározása (MP50- olvadáspontmérő rendszer alkalmazása).</w:t>
            </w: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ADD" w:rsidTr="00DA2CB3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CB1EE2" w:rsidRDefault="00345ADD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CB1EE2" w:rsidRDefault="00E6197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Mikrokapszulák duzzadóképességének meghatározása.</w:t>
            </w: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ADD" w:rsidTr="00DA2CB3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CB1EE2" w:rsidRDefault="00345ADD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CB1EE2" w:rsidRDefault="00E6197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 xml:space="preserve">Tabletta fizikai ellenőrző vizsgálatai: küllemi vizsgálatok, geometriai vizsgálatok, átlagtömeg meghatározása, szétesés vizsgálat, kopási veszteség, törési szilárdság meghatározása. </w:t>
            </w: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ADD" w:rsidTr="00DA2CB3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CB1EE2" w:rsidRDefault="00345ADD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CB1EE2" w:rsidRDefault="006350B1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Tabletta fizikai ellenőrző vizsgálatai: küllemi vizsgálatok, geometriai vizsgálatok, átlagtömeg meghatározása, szétesés vizsgálat, kopási veszteség, törési szilárdság meghatározása.</w:t>
            </w: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ADD" w:rsidTr="00DA2CB3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CB1EE2" w:rsidRDefault="00345ADD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CB1EE2" w:rsidRDefault="006350B1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Tabletta tömegtérfogatának vizsgálata.</w:t>
            </w: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ADD" w:rsidTr="00DA2CB3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CB1EE2" w:rsidRDefault="00345ADD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CB1EE2" w:rsidRDefault="006350B1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Tabletta teszter alkalmazása.</w:t>
            </w: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ADD" w:rsidTr="00DA2CB3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CB1EE2" w:rsidRDefault="00345ADD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CB1EE2" w:rsidRDefault="006350B1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Szárítási veszteség, hamutartalom meghatározása.</w:t>
            </w: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ADD" w:rsidTr="00DA2CB3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CB1EE2" w:rsidRDefault="00345ADD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CB1EE2" w:rsidRDefault="006350B1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Granulátumok fizikai jellemzőinek meghatározása: szemcseméret meghatározás, laza- és tömörített térfogattömeg.</w:t>
            </w: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ADD" w:rsidTr="00DA2CB3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CB1EE2" w:rsidRDefault="00345ADD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CB1EE2" w:rsidRDefault="006350B1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Porreológia-vizsgálat.</w:t>
            </w: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ADD" w:rsidTr="00DA2CB3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CB1EE2" w:rsidRDefault="00345ADD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CB1EE2" w:rsidRDefault="006350B1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Gyógyszerrendszerek nedvesség-meghatározása.</w:t>
            </w: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345ADD" w:rsidTr="00DA2CB3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CB1EE2" w:rsidRDefault="00345ADD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CB1EE2" w:rsidRDefault="006350B1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Gyógyszerrendszerek kioldódás-vizsgálata.</w:t>
            </w: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6350B1" w:rsidTr="00DA2CB3">
        <w:trPr>
          <w:trHeight w:val="794"/>
        </w:trPr>
        <w:tc>
          <w:tcPr>
            <w:tcW w:w="0" w:type="auto"/>
            <w:vAlign w:val="center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350B1" w:rsidRPr="00CB1EE2" w:rsidRDefault="006350B1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350B1" w:rsidRPr="00CB1EE2" w:rsidRDefault="006350B1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Az oldategyensúlyok analitikai alkalmazásán alapuló klasszikus kvantitatív analitikai elemzések alkalmazása a gyógyszeriparban jelentőséggel bíró vegyületek esetén</w:t>
            </w:r>
            <w:r w:rsidR="003B3B7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6350B1" w:rsidTr="00DA2CB3">
        <w:trPr>
          <w:trHeight w:val="794"/>
        </w:trPr>
        <w:tc>
          <w:tcPr>
            <w:tcW w:w="0" w:type="auto"/>
            <w:vAlign w:val="center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350B1" w:rsidRPr="00CB1EE2" w:rsidRDefault="006350B1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350B1" w:rsidRPr="00CB1EE2" w:rsidRDefault="006350B1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Térfogatos elemzések: acidi-alkalimetriás titrálás, redoxi titrálás, csapadékképződési titrálás, komplexképződési titrálás.</w:t>
            </w:r>
          </w:p>
        </w:tc>
        <w:tc>
          <w:tcPr>
            <w:tcW w:w="0" w:type="auto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6350B1" w:rsidTr="00DA2CB3">
        <w:trPr>
          <w:trHeight w:val="794"/>
        </w:trPr>
        <w:tc>
          <w:tcPr>
            <w:tcW w:w="0" w:type="auto"/>
            <w:vAlign w:val="center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350B1" w:rsidRPr="00CB1EE2" w:rsidRDefault="006350B1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350B1" w:rsidRPr="00CB1EE2" w:rsidRDefault="006350B1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Gravimetriás meghatározások.</w:t>
            </w:r>
          </w:p>
        </w:tc>
        <w:tc>
          <w:tcPr>
            <w:tcW w:w="0" w:type="auto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6350B1" w:rsidTr="00DA2CB3">
        <w:trPr>
          <w:trHeight w:val="794"/>
        </w:trPr>
        <w:tc>
          <w:tcPr>
            <w:tcW w:w="0" w:type="auto"/>
            <w:vAlign w:val="center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350B1" w:rsidRPr="00CB1EE2" w:rsidRDefault="006350B1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350B1" w:rsidRPr="00CB1EE2" w:rsidRDefault="006350B1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Egyszerű kromatográfiás módszerek.</w:t>
            </w:r>
          </w:p>
        </w:tc>
        <w:tc>
          <w:tcPr>
            <w:tcW w:w="0" w:type="auto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350B1" w:rsidRPr="00AA2B5E" w:rsidRDefault="006350B1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DA2CB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B612E9" w:rsidRPr="00AA2B5E" w:rsidRDefault="00B612E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612E9" w:rsidRPr="00193E89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:rsidR="00B612E9" w:rsidRPr="00193E89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Mikrobiológiai feladatok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B612E9" w:rsidRPr="00AA2B5E" w:rsidRDefault="00B612E9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612E9" w:rsidTr="00DA2CB3">
        <w:trPr>
          <w:trHeight w:val="794"/>
        </w:trPr>
        <w:tc>
          <w:tcPr>
            <w:tcW w:w="0" w:type="auto"/>
            <w:vAlign w:val="center"/>
          </w:tcPr>
          <w:p w:rsidR="00B612E9" w:rsidRPr="00AA2B5E" w:rsidRDefault="00B612E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612E9" w:rsidRPr="00AA2B5E" w:rsidRDefault="00B612E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612E9" w:rsidRPr="00CB1EE2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612E9" w:rsidRPr="00CB1EE2" w:rsidRDefault="00842B37" w:rsidP="005D7B27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A témakör feldolgozásával a tanulók elmélyítik előzetes kémiai és biokémiai ismereteiket.</w:t>
            </w:r>
            <w:r w:rsidR="00D67FAD" w:rsidRPr="00CB1EE2">
              <w:rPr>
                <w:sz w:val="20"/>
                <w:szCs w:val="20"/>
              </w:rPr>
              <w:t xml:space="preserve"> </w:t>
            </w:r>
            <w:r w:rsidRPr="00CB1EE2">
              <w:rPr>
                <w:sz w:val="20"/>
                <w:szCs w:val="20"/>
              </w:rPr>
              <w:t>Táptalajok készítése.</w:t>
            </w:r>
          </w:p>
        </w:tc>
        <w:tc>
          <w:tcPr>
            <w:tcW w:w="0" w:type="auto"/>
          </w:tcPr>
          <w:p w:rsidR="00B612E9" w:rsidRPr="00AA2B5E" w:rsidRDefault="00B612E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12E9" w:rsidRPr="00AA2B5E" w:rsidRDefault="00B612E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12E9" w:rsidRPr="00AA2B5E" w:rsidRDefault="00B612E9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4D3" w:rsidTr="00DA2CB3">
        <w:trPr>
          <w:trHeight w:val="794"/>
        </w:trPr>
        <w:tc>
          <w:tcPr>
            <w:tcW w:w="0" w:type="auto"/>
            <w:vAlign w:val="center"/>
          </w:tcPr>
          <w:p w:rsidR="00B224D3" w:rsidRPr="00AA2B5E" w:rsidRDefault="00B224D3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224D3" w:rsidRPr="00AA2B5E" w:rsidRDefault="00B224D3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224D3" w:rsidRPr="00CB1EE2" w:rsidRDefault="00B224D3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224D3" w:rsidRPr="00CB1EE2" w:rsidRDefault="00842B37" w:rsidP="005D7B27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Táptalajok készítése.</w:t>
            </w:r>
          </w:p>
        </w:tc>
        <w:tc>
          <w:tcPr>
            <w:tcW w:w="0" w:type="auto"/>
          </w:tcPr>
          <w:p w:rsidR="00B224D3" w:rsidRPr="00AA2B5E" w:rsidRDefault="00B224D3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224D3" w:rsidRPr="00AA2B5E" w:rsidRDefault="00B224D3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224D3" w:rsidRPr="00AA2B5E" w:rsidRDefault="00B224D3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42B37" w:rsidTr="00DA2CB3">
        <w:trPr>
          <w:trHeight w:val="794"/>
        </w:trPr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CB1EE2" w:rsidRDefault="00842B37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42B37" w:rsidRPr="00CB1EE2" w:rsidRDefault="00842B37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A sterilezés típusai.</w:t>
            </w: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42B37" w:rsidTr="00DA2CB3">
        <w:trPr>
          <w:trHeight w:val="794"/>
        </w:trPr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CB1EE2" w:rsidRDefault="00842B37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42B37" w:rsidRPr="00CB1EE2" w:rsidRDefault="00842B37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A sterilezés típusai.</w:t>
            </w: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42B37" w:rsidTr="00DA2CB3">
        <w:trPr>
          <w:trHeight w:val="794"/>
        </w:trPr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CB1EE2" w:rsidRDefault="00842B37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42B37" w:rsidRPr="00CB1EE2" w:rsidRDefault="00842B37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Mikroorganizmusok tenyésztése.</w:t>
            </w: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42B37" w:rsidTr="00DA2CB3">
        <w:trPr>
          <w:trHeight w:val="794"/>
        </w:trPr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CB1EE2" w:rsidRDefault="00842B37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42B37" w:rsidRPr="00CB1EE2" w:rsidRDefault="00842B37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Mikroorganizmusok tenyésztése.</w:t>
            </w: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42B37" w:rsidTr="00DA2CB3">
        <w:trPr>
          <w:trHeight w:val="794"/>
        </w:trPr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CB1EE2" w:rsidRDefault="00842B37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42B37" w:rsidRPr="00CB1EE2" w:rsidRDefault="00842B37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Mikroorganizmusok vizsgálata, jellemzőik.</w:t>
            </w: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42B37" w:rsidTr="00DA2CB3">
        <w:trPr>
          <w:trHeight w:val="794"/>
        </w:trPr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CB1EE2" w:rsidRDefault="00842B37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42B37" w:rsidRPr="00CB1EE2" w:rsidRDefault="00842B37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Mikroorganizmusok vizsgálata, jellemzőik.</w:t>
            </w: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42B37" w:rsidTr="00DA2CB3">
        <w:trPr>
          <w:trHeight w:val="794"/>
        </w:trPr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CB1EE2" w:rsidRDefault="00842B37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42B37" w:rsidRPr="00CB1EE2" w:rsidRDefault="00842B37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Mikroorganizmusok vizsgálata, jellemzőik.</w:t>
            </w: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688" w:rsidTr="00DA2CB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193E89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</w:tcPr>
          <w:p w:rsidR="00BA2688" w:rsidRPr="00193E89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Műszeres analitikai gyakorlatok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131934" w:rsidTr="005D7B27">
        <w:trPr>
          <w:trHeight w:val="974"/>
        </w:trPr>
        <w:tc>
          <w:tcPr>
            <w:tcW w:w="0" w:type="auto"/>
            <w:vAlign w:val="center"/>
          </w:tcPr>
          <w:p w:rsidR="00131934" w:rsidRPr="00AA2B5E" w:rsidRDefault="00131934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31934" w:rsidRPr="00AA2B5E" w:rsidRDefault="00131934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31934" w:rsidRPr="00CB1EE2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31934" w:rsidRPr="00CB1EE2" w:rsidRDefault="00842B37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A témakör feldolgozásával a tanulók elmélyítik előzetes műszeres analitikai ismereteiket, különös tekintettel a gyógyszeripari alkalmazásokra, elsősorban az elektroanalitikai mérések, optikai mérések és kromatográfiás mérések terén.</w:t>
            </w:r>
            <w:r w:rsidR="00D67FAD" w:rsidRPr="00CB1EE2">
              <w:rPr>
                <w:sz w:val="20"/>
                <w:szCs w:val="20"/>
              </w:rPr>
              <w:t xml:space="preserve"> </w:t>
            </w:r>
            <w:r w:rsidRPr="00CB1EE2">
              <w:rPr>
                <w:sz w:val="20"/>
                <w:szCs w:val="20"/>
              </w:rPr>
              <w:t>Direkt potenciometria.</w:t>
            </w:r>
          </w:p>
        </w:tc>
        <w:tc>
          <w:tcPr>
            <w:tcW w:w="0" w:type="auto"/>
          </w:tcPr>
          <w:p w:rsidR="00131934" w:rsidRPr="00AA2B5E" w:rsidRDefault="00131934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1934" w:rsidRPr="00AA2B5E" w:rsidRDefault="00131934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1934" w:rsidRPr="00AA2B5E" w:rsidRDefault="00131934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017FF1" w:rsidTr="00DA2CB3">
        <w:trPr>
          <w:trHeight w:val="794"/>
        </w:trPr>
        <w:tc>
          <w:tcPr>
            <w:tcW w:w="0" w:type="auto"/>
            <w:vAlign w:val="center"/>
          </w:tcPr>
          <w:p w:rsidR="00017FF1" w:rsidRPr="00AA2B5E" w:rsidRDefault="00017FF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17FF1" w:rsidRPr="00AA2B5E" w:rsidRDefault="00017FF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17FF1" w:rsidRPr="00CB1EE2" w:rsidRDefault="00E34365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17FF1" w:rsidRPr="00CB1EE2" w:rsidRDefault="00842B37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Direkt potenciometria.</w:t>
            </w:r>
          </w:p>
        </w:tc>
        <w:tc>
          <w:tcPr>
            <w:tcW w:w="0" w:type="auto"/>
          </w:tcPr>
          <w:p w:rsidR="00017FF1" w:rsidRPr="00AA2B5E" w:rsidRDefault="00017FF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7FF1" w:rsidRPr="00AA2B5E" w:rsidRDefault="00017FF1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7FF1" w:rsidRPr="00AA2B5E" w:rsidRDefault="00017FF1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42B37" w:rsidTr="00DA2CB3">
        <w:trPr>
          <w:trHeight w:val="794"/>
        </w:trPr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CB1EE2" w:rsidRDefault="00842B37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42B37" w:rsidRPr="00CB1EE2" w:rsidRDefault="00842B37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Direkt konduktometria.</w:t>
            </w: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42B37" w:rsidTr="00DA2CB3">
        <w:trPr>
          <w:trHeight w:val="794"/>
        </w:trPr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CB1EE2" w:rsidRDefault="00842B37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42B37" w:rsidRPr="00CB1EE2" w:rsidRDefault="00842B37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Direkt konduktometria.</w:t>
            </w: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50CD8" w:rsidTr="00DA2CB3">
        <w:trPr>
          <w:trHeight w:val="794"/>
        </w:trPr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CB1EE2" w:rsidRDefault="00850CD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50CD8" w:rsidRPr="00CB1EE2" w:rsidRDefault="00850CD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 xml:space="preserve">Egyéb elektroanalitikai eljárások. Polariográfia, voltametria, </w:t>
            </w:r>
            <w:r w:rsidRPr="00737834">
              <w:rPr>
                <w:sz w:val="20"/>
                <w:szCs w:val="20"/>
              </w:rPr>
              <w:t>automata titrálók használata.</w:t>
            </w: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50CD8" w:rsidTr="00DA2CB3">
        <w:trPr>
          <w:trHeight w:val="794"/>
        </w:trPr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CB1EE2" w:rsidRDefault="00850CD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50CD8" w:rsidRPr="00CB1EE2" w:rsidRDefault="00850CD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Egyéb elektroanalitikai eljárások. Polariográfia, voltametria, automata titrálók használata.</w:t>
            </w: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50CD8" w:rsidTr="00DA2CB3">
        <w:trPr>
          <w:trHeight w:val="794"/>
        </w:trPr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CB1EE2" w:rsidRDefault="00850CD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50CD8" w:rsidRPr="00CB1EE2" w:rsidRDefault="00850CD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UV-VIS abszorpciós spektrofotometria.</w:t>
            </w: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50CD8" w:rsidTr="00DA2CB3">
        <w:trPr>
          <w:trHeight w:val="794"/>
        </w:trPr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CB1EE2" w:rsidRDefault="00850CD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50CD8" w:rsidRPr="00CB1EE2" w:rsidRDefault="00850CD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UV-VIS abszorpciós spektrofotometria.</w:t>
            </w: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50CD8" w:rsidTr="00DA2CB3">
        <w:trPr>
          <w:trHeight w:val="794"/>
        </w:trPr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CB1EE2" w:rsidRDefault="00850CD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50CD8" w:rsidRPr="00CB1EE2" w:rsidRDefault="00850CD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Lángfotometriás mérések.</w:t>
            </w: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50CD8" w:rsidTr="00DA2CB3">
        <w:trPr>
          <w:trHeight w:val="794"/>
        </w:trPr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CB1EE2" w:rsidRDefault="00850CD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50CD8" w:rsidRPr="00CB1EE2" w:rsidRDefault="00850CD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Lángfotometriás mérések.</w:t>
            </w: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50CD8" w:rsidTr="00DA2CB3">
        <w:trPr>
          <w:trHeight w:val="794"/>
        </w:trPr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CB1EE2" w:rsidRDefault="00850CD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50CD8" w:rsidRPr="00CB1EE2" w:rsidRDefault="00850CD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Lángatomabszorpciós mérések</w:t>
            </w:r>
            <w:r w:rsidR="003B3B7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50CD8" w:rsidTr="00DA2CB3">
        <w:trPr>
          <w:trHeight w:val="794"/>
        </w:trPr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CB1EE2" w:rsidRDefault="00850CD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50CD8" w:rsidRPr="00CB1EE2" w:rsidRDefault="00850CD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Lángatomabszorpciós mérések</w:t>
            </w:r>
            <w:r w:rsidR="003B3B7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50CD8" w:rsidTr="00DA2CB3">
        <w:trPr>
          <w:trHeight w:val="794"/>
        </w:trPr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CB1EE2" w:rsidRDefault="00850CD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50CD8" w:rsidRPr="00CB1EE2" w:rsidRDefault="00850CD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Fourier Transzformációs IR spektroszkópia.</w:t>
            </w: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50CD8" w:rsidTr="00DA2CB3">
        <w:trPr>
          <w:trHeight w:val="794"/>
        </w:trPr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CB1EE2" w:rsidRDefault="00850CD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50CD8" w:rsidRPr="00CB1EE2" w:rsidRDefault="00850CD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Fourier Transzformációs IR spektroszkópia.</w:t>
            </w: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50CD8" w:rsidTr="00DA2CB3">
        <w:trPr>
          <w:trHeight w:val="794"/>
        </w:trPr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CB1EE2" w:rsidRDefault="00850CD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50CD8" w:rsidRPr="00CB1EE2" w:rsidRDefault="00850CD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Nagyhatékonyságú folyadékkromatográfia.</w:t>
            </w: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850CD8" w:rsidTr="00DA2CB3">
        <w:trPr>
          <w:trHeight w:val="794"/>
        </w:trPr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CB1EE2" w:rsidRDefault="00850CD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50CD8" w:rsidRPr="00CB1EE2" w:rsidRDefault="00850CD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Nagyhatékonyságú folyadékkromatográfia.</w:t>
            </w: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688" w:rsidTr="00DA2CB3">
        <w:trPr>
          <w:trHeight w:val="794"/>
        </w:trPr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CB1EE2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A2688" w:rsidRPr="00CB1EE2" w:rsidRDefault="00850CD8" w:rsidP="005D7B27">
            <w:pPr>
              <w:spacing w:line="276" w:lineRule="auto"/>
              <w:rPr>
                <w:sz w:val="20"/>
                <w:szCs w:val="20"/>
              </w:rPr>
            </w:pPr>
            <w:r w:rsidRPr="00CB1EE2">
              <w:rPr>
                <w:sz w:val="20"/>
                <w:szCs w:val="20"/>
              </w:rPr>
              <w:t>Gázkromatográfia.</w:t>
            </w: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688" w:rsidTr="00DA2CB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193E89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</w:tcPr>
          <w:p w:rsidR="00BA2688" w:rsidRPr="00193E89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Szerves preparatív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688" w:rsidTr="005D7B27">
        <w:trPr>
          <w:trHeight w:val="974"/>
        </w:trPr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742C35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65FF1" w:rsidRPr="00742C35" w:rsidRDefault="00365FF1" w:rsidP="005D7B27">
            <w:pPr>
              <w:spacing w:line="276" w:lineRule="auto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A tanulók elmélyítik szerves laboratóriumi gyakorlati ismereteiket. Gyakorolják a szerves preparatív alapműveleteket, szerves vegyületek elválasztását, tisztítását.</w:t>
            </w:r>
          </w:p>
          <w:p w:rsidR="00BA2688" w:rsidRPr="00742C35" w:rsidRDefault="00365FF1" w:rsidP="005D7B27">
            <w:pPr>
              <w:spacing w:line="276" w:lineRule="auto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Szerves anyagok tisztaságának ellenőrzése (op., fp. sűrűség méréssel és VRK-val.).</w:t>
            </w: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688" w:rsidTr="00DA2CB3">
        <w:trPr>
          <w:trHeight w:val="794"/>
        </w:trPr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742C35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A2688" w:rsidRPr="00742C35" w:rsidRDefault="00365FF1" w:rsidP="005D7B27">
            <w:pPr>
              <w:spacing w:line="276" w:lineRule="auto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Halogénezés, nitrálás, szulfonálás.</w:t>
            </w: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688" w:rsidTr="00DA2CB3">
        <w:trPr>
          <w:trHeight w:val="794"/>
        </w:trPr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742C35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A2688" w:rsidRPr="00742C35" w:rsidRDefault="00365FF1" w:rsidP="005D7B27">
            <w:pPr>
              <w:spacing w:line="276" w:lineRule="auto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Redukálás, oxidálás, acilezés, észter és éterképzés, diazotálás.</w:t>
            </w: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688" w:rsidTr="00DA2CB3">
        <w:trPr>
          <w:trHeight w:val="794"/>
        </w:trPr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742C35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A2688" w:rsidRPr="00742C35" w:rsidRDefault="004631E7" w:rsidP="005D7B27">
            <w:pPr>
              <w:spacing w:line="276" w:lineRule="auto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Környezetbarát és zöldkémiai elvek alkalmazása.</w:t>
            </w: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688" w:rsidTr="00DA2CB3">
        <w:trPr>
          <w:trHeight w:val="794"/>
        </w:trPr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742C35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A2688" w:rsidRPr="00742C35" w:rsidRDefault="004631E7" w:rsidP="003B3B77">
            <w:pPr>
              <w:spacing w:line="276" w:lineRule="auto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Egyéb összetett szerves eljárások alkalmazása:</w:t>
            </w:r>
            <w:r w:rsidR="003B3B77">
              <w:rPr>
                <w:sz w:val="20"/>
                <w:szCs w:val="20"/>
              </w:rPr>
              <w:t xml:space="preserve"> </w:t>
            </w:r>
            <w:r w:rsidRPr="00742C35">
              <w:rPr>
                <w:sz w:val="20"/>
                <w:szCs w:val="20"/>
              </w:rPr>
              <w:t>eliminációs reakció szemléltetése</w:t>
            </w:r>
            <w:r w:rsidR="003B3B7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688" w:rsidTr="00DA2CB3">
        <w:trPr>
          <w:trHeight w:val="794"/>
        </w:trPr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742C35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A2688" w:rsidRPr="00742C35" w:rsidRDefault="003B3B77" w:rsidP="005D7B2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  <w:r w:rsidR="004631E7" w:rsidRPr="00742C35">
              <w:rPr>
                <w:sz w:val="20"/>
                <w:szCs w:val="20"/>
              </w:rPr>
              <w:t>iminációs reakció szemléltetése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688" w:rsidTr="00DA2CB3">
        <w:trPr>
          <w:trHeight w:val="794"/>
        </w:trPr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742C35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A2688" w:rsidRPr="00742C35" w:rsidRDefault="003B3B77" w:rsidP="005D7B27">
            <w:pPr>
              <w:spacing w:line="276" w:lineRule="auto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 xml:space="preserve">Fázistranszfer </w:t>
            </w:r>
            <w:r w:rsidR="004631E7" w:rsidRPr="00742C35">
              <w:rPr>
                <w:sz w:val="20"/>
                <w:szCs w:val="20"/>
              </w:rPr>
              <w:t>katalizátorok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688" w:rsidTr="00DA2CB3">
        <w:trPr>
          <w:trHeight w:val="794"/>
        </w:trPr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742C35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A2688" w:rsidRPr="00742C35" w:rsidRDefault="003B3B77" w:rsidP="005D7B27">
            <w:pPr>
              <w:spacing w:line="276" w:lineRule="auto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 xml:space="preserve">Fázistranszfer </w:t>
            </w:r>
            <w:r w:rsidR="004631E7" w:rsidRPr="00742C35">
              <w:rPr>
                <w:sz w:val="20"/>
                <w:szCs w:val="20"/>
              </w:rPr>
              <w:t>katalizátorok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4631E7" w:rsidTr="00DA2CB3">
        <w:trPr>
          <w:trHeight w:val="794"/>
        </w:trPr>
        <w:tc>
          <w:tcPr>
            <w:tcW w:w="0" w:type="auto"/>
            <w:vAlign w:val="center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31E7" w:rsidRPr="00742C35" w:rsidRDefault="004631E7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631E7" w:rsidRPr="00742C35" w:rsidRDefault="003B3B77" w:rsidP="005D7B27">
            <w:pPr>
              <w:spacing w:line="276" w:lineRule="auto"/>
              <w:rPr>
                <w:sz w:val="20"/>
                <w:szCs w:val="20"/>
              </w:rPr>
            </w:pPr>
            <w:r w:rsidRPr="00742C35">
              <w:rPr>
                <w:color w:val="000000"/>
                <w:sz w:val="20"/>
                <w:szCs w:val="20"/>
              </w:rPr>
              <w:t xml:space="preserve">Oxidatív </w:t>
            </w:r>
            <w:r w:rsidR="004631E7" w:rsidRPr="00742C35">
              <w:rPr>
                <w:color w:val="000000"/>
                <w:sz w:val="20"/>
                <w:szCs w:val="20"/>
              </w:rPr>
              <w:t>lánchasítás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4631E7" w:rsidTr="00DA2CB3">
        <w:trPr>
          <w:trHeight w:val="794"/>
        </w:trPr>
        <w:tc>
          <w:tcPr>
            <w:tcW w:w="0" w:type="auto"/>
            <w:vAlign w:val="center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31E7" w:rsidRPr="00742C35" w:rsidRDefault="004631E7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631E7" w:rsidRPr="00742C35" w:rsidRDefault="003B3B77" w:rsidP="005D7B27">
            <w:pPr>
              <w:spacing w:line="276" w:lineRule="auto"/>
              <w:rPr>
                <w:sz w:val="20"/>
                <w:szCs w:val="20"/>
              </w:rPr>
            </w:pPr>
            <w:r w:rsidRPr="00742C35">
              <w:rPr>
                <w:color w:val="000000"/>
                <w:sz w:val="20"/>
                <w:szCs w:val="20"/>
              </w:rPr>
              <w:t xml:space="preserve">Oxidatív </w:t>
            </w:r>
            <w:r w:rsidR="004631E7" w:rsidRPr="00742C35">
              <w:rPr>
                <w:color w:val="000000"/>
                <w:sz w:val="20"/>
                <w:szCs w:val="20"/>
              </w:rPr>
              <w:t>lánchasítás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4631E7" w:rsidTr="00DA2CB3">
        <w:trPr>
          <w:trHeight w:val="794"/>
        </w:trPr>
        <w:tc>
          <w:tcPr>
            <w:tcW w:w="0" w:type="auto"/>
            <w:vAlign w:val="center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31E7" w:rsidRPr="00742C35" w:rsidRDefault="004631E7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631E7" w:rsidRPr="00742C35" w:rsidRDefault="003B3B77" w:rsidP="005D7B27">
            <w:pPr>
              <w:spacing w:line="276" w:lineRule="auto"/>
              <w:rPr>
                <w:sz w:val="20"/>
                <w:szCs w:val="20"/>
              </w:rPr>
            </w:pPr>
            <w:r w:rsidRPr="00742C35">
              <w:rPr>
                <w:color w:val="000000"/>
                <w:sz w:val="20"/>
                <w:szCs w:val="20"/>
              </w:rPr>
              <w:t xml:space="preserve">Mikrohullámú </w:t>
            </w:r>
            <w:r w:rsidR="004631E7" w:rsidRPr="00742C35">
              <w:rPr>
                <w:color w:val="000000"/>
                <w:sz w:val="20"/>
                <w:szCs w:val="20"/>
              </w:rPr>
              <w:t>szintézisek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4631E7" w:rsidTr="00DA2CB3">
        <w:trPr>
          <w:trHeight w:val="794"/>
        </w:trPr>
        <w:tc>
          <w:tcPr>
            <w:tcW w:w="0" w:type="auto"/>
            <w:vAlign w:val="center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31E7" w:rsidRPr="00742C35" w:rsidRDefault="004631E7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631E7" w:rsidRPr="00742C35" w:rsidRDefault="003B3B77" w:rsidP="005D7B27">
            <w:pPr>
              <w:spacing w:line="276" w:lineRule="auto"/>
              <w:rPr>
                <w:sz w:val="20"/>
                <w:szCs w:val="20"/>
              </w:rPr>
            </w:pPr>
            <w:r w:rsidRPr="00742C35">
              <w:rPr>
                <w:color w:val="000000"/>
                <w:sz w:val="20"/>
                <w:szCs w:val="20"/>
              </w:rPr>
              <w:t xml:space="preserve">Mikrohullámú </w:t>
            </w:r>
            <w:r w:rsidR="004631E7" w:rsidRPr="00742C35">
              <w:rPr>
                <w:color w:val="000000"/>
                <w:sz w:val="20"/>
                <w:szCs w:val="20"/>
              </w:rPr>
              <w:t>szintézisek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31E7" w:rsidRPr="00AA2B5E" w:rsidRDefault="004631E7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688" w:rsidTr="00DA2CB3">
        <w:trPr>
          <w:trHeight w:val="794"/>
        </w:trPr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742C35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A2688" w:rsidRPr="00742C35" w:rsidRDefault="003B3B77" w:rsidP="005D7B27">
            <w:pPr>
              <w:spacing w:line="276" w:lineRule="auto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Savátrendeződések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688" w:rsidTr="00DA2CB3">
        <w:trPr>
          <w:trHeight w:val="794"/>
        </w:trPr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742C35" w:rsidRDefault="00BA2688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A2688" w:rsidRPr="00742C35" w:rsidRDefault="004631E7" w:rsidP="005D7B27">
            <w:pPr>
              <w:spacing w:line="276" w:lineRule="auto"/>
              <w:rPr>
                <w:sz w:val="20"/>
                <w:szCs w:val="20"/>
              </w:rPr>
            </w:pPr>
            <w:r w:rsidRPr="00742C35">
              <w:rPr>
                <w:sz w:val="20"/>
                <w:szCs w:val="20"/>
              </w:rPr>
              <w:t>Szerves preparátumok minőségi ellenőrzése, a művelet dokumentálása.</w:t>
            </w: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5628A9" w:rsidTr="00DA2CB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193E89" w:rsidRDefault="005628A9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</w:tcPr>
          <w:p w:rsidR="005628A9" w:rsidRPr="00193E89" w:rsidRDefault="005628A9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Gyógyszergyártási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688" w:rsidTr="00DA2CB3">
        <w:trPr>
          <w:trHeight w:val="794"/>
        </w:trPr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193E89" w:rsidRDefault="005628A9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A2688" w:rsidRPr="00193E89" w:rsidRDefault="00EF4319" w:rsidP="00980055">
            <w:pPr>
              <w:spacing w:line="276" w:lineRule="auto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A gyógyszergyártás speciális berendezései</w:t>
            </w:r>
            <w:r w:rsidR="00980055">
              <w:rPr>
                <w:sz w:val="20"/>
                <w:szCs w:val="20"/>
              </w:rPr>
              <w:t>nek</w:t>
            </w:r>
            <w:r w:rsidRPr="00193E89">
              <w:rPr>
                <w:sz w:val="20"/>
                <w:szCs w:val="20"/>
              </w:rPr>
              <w:t>, üzemeltetésük</w:t>
            </w:r>
            <w:r w:rsidR="00980055">
              <w:rPr>
                <w:sz w:val="20"/>
                <w:szCs w:val="20"/>
              </w:rPr>
              <w:t>nek</w:t>
            </w:r>
            <w:r w:rsidRPr="00193E89">
              <w:rPr>
                <w:sz w:val="20"/>
                <w:szCs w:val="20"/>
              </w:rPr>
              <w:t xml:space="preserve"> és a gyógyszeripari folyamatirányítás eszközei</w:t>
            </w:r>
            <w:r w:rsidR="00980055">
              <w:rPr>
                <w:sz w:val="20"/>
                <w:szCs w:val="20"/>
              </w:rPr>
              <w:t>nek</w:t>
            </w:r>
            <w:r w:rsidRPr="00193E89">
              <w:rPr>
                <w:sz w:val="20"/>
                <w:szCs w:val="20"/>
              </w:rPr>
              <w:t>, műszerei</w:t>
            </w:r>
            <w:r w:rsidR="00980055">
              <w:rPr>
                <w:sz w:val="20"/>
                <w:szCs w:val="20"/>
              </w:rPr>
              <w:t>nek</w:t>
            </w:r>
            <w:r w:rsidRPr="00193E89">
              <w:rPr>
                <w:sz w:val="20"/>
                <w:szCs w:val="20"/>
              </w:rPr>
              <w:t>, alkalmazás</w:t>
            </w:r>
            <w:r w:rsidR="00980055">
              <w:rPr>
                <w:sz w:val="20"/>
                <w:szCs w:val="20"/>
              </w:rPr>
              <w:t>uknak a megismerése.</w:t>
            </w: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688" w:rsidTr="00DA2CB3">
        <w:trPr>
          <w:trHeight w:val="794"/>
        </w:trPr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193E89" w:rsidRDefault="005628A9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A2688" w:rsidRPr="00193E89" w:rsidRDefault="00980055" w:rsidP="009800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</w:t>
            </w:r>
            <w:r w:rsidR="00EF4319" w:rsidRPr="00193E89">
              <w:rPr>
                <w:sz w:val="20"/>
                <w:szCs w:val="20"/>
              </w:rPr>
              <w:t xml:space="preserve"> adagolók, kisze</w:t>
            </w:r>
            <w:r w:rsidR="005B709F">
              <w:rPr>
                <w:sz w:val="20"/>
                <w:szCs w:val="20"/>
              </w:rPr>
              <w:t xml:space="preserve">relők, ampullázók vezérlés- és </w:t>
            </w:r>
            <w:r w:rsidR="00EF4319" w:rsidRPr="00193E89">
              <w:rPr>
                <w:sz w:val="20"/>
                <w:szCs w:val="20"/>
              </w:rPr>
              <w:t xml:space="preserve"> szabályozástechnikai eszköz</w:t>
            </w:r>
            <w:r>
              <w:rPr>
                <w:sz w:val="20"/>
                <w:szCs w:val="20"/>
              </w:rPr>
              <w:t>einek tanulmányozása</w:t>
            </w:r>
            <w:r w:rsidR="00EF4319" w:rsidRPr="00193E8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EF4319" w:rsidTr="00DA2CB3">
        <w:trPr>
          <w:trHeight w:val="794"/>
        </w:trPr>
        <w:tc>
          <w:tcPr>
            <w:tcW w:w="0" w:type="auto"/>
            <w:vAlign w:val="center"/>
          </w:tcPr>
          <w:p w:rsidR="00EF4319" w:rsidRPr="00AA2B5E" w:rsidRDefault="00EF431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F4319" w:rsidRPr="00AA2B5E" w:rsidRDefault="00EF431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F4319" w:rsidRPr="00193E89" w:rsidRDefault="00EF4319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F4319" w:rsidRPr="00193E89" w:rsidRDefault="00EF4319" w:rsidP="00980055">
            <w:pPr>
              <w:spacing w:line="276" w:lineRule="auto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Adatgyűjtő, elemző munk</w:t>
            </w:r>
            <w:r w:rsidR="00980055">
              <w:rPr>
                <w:sz w:val="20"/>
                <w:szCs w:val="20"/>
              </w:rPr>
              <w:t>a</w:t>
            </w:r>
            <w:r w:rsidRPr="00193E89">
              <w:rPr>
                <w:sz w:val="20"/>
                <w:szCs w:val="20"/>
              </w:rPr>
              <w:t xml:space="preserve"> vég</w:t>
            </w:r>
            <w:r w:rsidR="00980055">
              <w:rPr>
                <w:sz w:val="20"/>
                <w:szCs w:val="20"/>
              </w:rPr>
              <w:t>zése</w:t>
            </w:r>
            <w:r w:rsidRPr="00193E89">
              <w:rPr>
                <w:sz w:val="20"/>
                <w:szCs w:val="20"/>
              </w:rPr>
              <w:t xml:space="preserve"> a keverés, extrakció, fermentáció műszaki paramétereinek mérésével és szabályozásával kapcsolatban.</w:t>
            </w:r>
          </w:p>
        </w:tc>
        <w:tc>
          <w:tcPr>
            <w:tcW w:w="0" w:type="auto"/>
          </w:tcPr>
          <w:p w:rsidR="00EF4319" w:rsidRPr="00AA2B5E" w:rsidRDefault="00EF431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F4319" w:rsidRPr="00AA2B5E" w:rsidRDefault="00EF431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F4319" w:rsidRPr="00AA2B5E" w:rsidRDefault="00EF4319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EF4319" w:rsidTr="00DA2CB3">
        <w:trPr>
          <w:trHeight w:val="794"/>
        </w:trPr>
        <w:tc>
          <w:tcPr>
            <w:tcW w:w="0" w:type="auto"/>
            <w:vAlign w:val="center"/>
          </w:tcPr>
          <w:p w:rsidR="00EF4319" w:rsidRPr="00AA2B5E" w:rsidRDefault="00EF431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F4319" w:rsidRPr="00AA2B5E" w:rsidRDefault="00EF431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F4319" w:rsidRPr="00193E89" w:rsidRDefault="00EF4319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F4319" w:rsidRPr="00193E89" w:rsidRDefault="00980055" w:rsidP="00574D79">
            <w:pPr>
              <w:spacing w:line="276" w:lineRule="auto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Adatgyűjtő, elemző munk</w:t>
            </w:r>
            <w:r>
              <w:rPr>
                <w:sz w:val="20"/>
                <w:szCs w:val="20"/>
              </w:rPr>
              <w:t>a</w:t>
            </w:r>
            <w:r w:rsidRPr="00193E89">
              <w:rPr>
                <w:sz w:val="20"/>
                <w:szCs w:val="20"/>
              </w:rPr>
              <w:t xml:space="preserve"> vég</w:t>
            </w:r>
            <w:r>
              <w:rPr>
                <w:sz w:val="20"/>
                <w:szCs w:val="20"/>
              </w:rPr>
              <w:t>zése</w:t>
            </w:r>
            <w:r w:rsidRPr="00193E89">
              <w:rPr>
                <w:sz w:val="20"/>
                <w:szCs w:val="20"/>
              </w:rPr>
              <w:t xml:space="preserve"> a keverés, extrakció, fermentáció műszaki paramétereinek mérésével és szabályozásával kapcsolatban.</w:t>
            </w:r>
          </w:p>
        </w:tc>
        <w:tc>
          <w:tcPr>
            <w:tcW w:w="0" w:type="auto"/>
          </w:tcPr>
          <w:p w:rsidR="00EF4319" w:rsidRPr="00AA2B5E" w:rsidRDefault="00EF431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F4319" w:rsidRPr="00AA2B5E" w:rsidRDefault="00EF431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F4319" w:rsidRPr="00AA2B5E" w:rsidRDefault="00EF4319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5628A9" w:rsidTr="00DA2CB3">
        <w:trPr>
          <w:trHeight w:val="794"/>
        </w:trPr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193E89" w:rsidRDefault="005628A9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628A9" w:rsidRPr="00193E89" w:rsidRDefault="00EF4319" w:rsidP="005D7B27">
            <w:pPr>
              <w:spacing w:line="276" w:lineRule="auto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Keverős autoklávok, szakaszos berendezések, fermentálók kezelése, működési paramétereik ellenőrzése.</w:t>
            </w:r>
          </w:p>
        </w:tc>
        <w:tc>
          <w:tcPr>
            <w:tcW w:w="0" w:type="auto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5628A9" w:rsidTr="00DA2CB3">
        <w:trPr>
          <w:trHeight w:val="794"/>
        </w:trPr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193E89" w:rsidRDefault="005628A9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628A9" w:rsidRPr="00193E89" w:rsidRDefault="00EF4319" w:rsidP="005D7B27">
            <w:pPr>
              <w:spacing w:line="276" w:lineRule="auto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Folyamatirányító és mérési adatgyűjtő rendszerek típusai, kapcsolásuk, alkalmazásuk lehetőségei, számítógépes modellezésük.</w:t>
            </w:r>
          </w:p>
        </w:tc>
        <w:tc>
          <w:tcPr>
            <w:tcW w:w="0" w:type="auto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5628A9" w:rsidTr="00DA2CB3">
        <w:trPr>
          <w:trHeight w:val="794"/>
        </w:trPr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193E89" w:rsidRDefault="005628A9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628A9" w:rsidRPr="00193E89" w:rsidRDefault="00EF4319" w:rsidP="005D7B27">
            <w:pPr>
              <w:spacing w:line="276" w:lineRule="auto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Folyadék mennyiség mérése és szabályozása kapcsoló vagy vezérlő elemekkel, illetve szabályozási körrel.</w:t>
            </w:r>
          </w:p>
        </w:tc>
        <w:tc>
          <w:tcPr>
            <w:tcW w:w="0" w:type="auto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5628A9" w:rsidTr="005D7B27">
        <w:trPr>
          <w:trHeight w:val="974"/>
        </w:trPr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193E89" w:rsidRDefault="005628A9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628A9" w:rsidRPr="00193E89" w:rsidRDefault="00EF4319" w:rsidP="005D7B27">
            <w:pPr>
              <w:spacing w:line="276" w:lineRule="auto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Gyógyszeripari adagoló, kiszerelő berendezések pneumatikus vagy egyéb vezérlőrendszereinek felépítése, működésük tanulmányozása, a beállítási lehetőségek megismerése, beállítási paraméterek dokumentálása.</w:t>
            </w:r>
          </w:p>
        </w:tc>
        <w:tc>
          <w:tcPr>
            <w:tcW w:w="0" w:type="auto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5628A9" w:rsidTr="00DA2CB3">
        <w:trPr>
          <w:trHeight w:val="794"/>
        </w:trPr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193E89" w:rsidRDefault="005628A9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628A9" w:rsidRPr="00193E89" w:rsidRDefault="00EF4319" w:rsidP="005D7B27">
            <w:pPr>
              <w:spacing w:line="276" w:lineRule="auto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Hőmérsékletszabályozás termosztáttal, vezérlőkkel vagy szabályozási körrel.</w:t>
            </w:r>
          </w:p>
        </w:tc>
        <w:tc>
          <w:tcPr>
            <w:tcW w:w="0" w:type="auto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5628A9" w:rsidTr="00DA2CB3">
        <w:trPr>
          <w:trHeight w:val="794"/>
        </w:trPr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193E89" w:rsidRDefault="005628A9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628A9" w:rsidRPr="00193E89" w:rsidRDefault="00EF4319" w:rsidP="005D7B27">
            <w:pPr>
              <w:spacing w:line="276" w:lineRule="auto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Kötegelt (batch) technológiai folyamatok vizsgálata, a lépések azonosítás</w:t>
            </w:r>
            <w:r w:rsidR="00574D79">
              <w:rPr>
                <w:sz w:val="20"/>
                <w:szCs w:val="20"/>
              </w:rPr>
              <w:t>a</w:t>
            </w:r>
            <w:r w:rsidRPr="00193E89">
              <w:rPr>
                <w:sz w:val="20"/>
                <w:szCs w:val="20"/>
              </w:rPr>
              <w:t xml:space="preserve"> a rendszer folyamatábrája, működtetési utasítása vagy egyéb információ alapján.</w:t>
            </w:r>
          </w:p>
        </w:tc>
        <w:tc>
          <w:tcPr>
            <w:tcW w:w="0" w:type="auto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5628A9" w:rsidTr="00DA2CB3">
        <w:trPr>
          <w:trHeight w:val="794"/>
        </w:trPr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193E89" w:rsidRDefault="005628A9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628A9" w:rsidRPr="00193E89" w:rsidRDefault="00EF4319" w:rsidP="005D7B27">
            <w:pPr>
              <w:spacing w:line="276" w:lineRule="auto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Batch utasítások szerkesztése, szimulációs eljárások alkalmazása modellezéssel.</w:t>
            </w:r>
          </w:p>
        </w:tc>
        <w:tc>
          <w:tcPr>
            <w:tcW w:w="0" w:type="auto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</w:tr>
      <w:tr w:rsidR="005628A9" w:rsidTr="00DA2CB3">
        <w:trPr>
          <w:trHeight w:val="794"/>
        </w:trPr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193E89" w:rsidRDefault="005628A9" w:rsidP="005D7B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628A9" w:rsidRPr="00193E89" w:rsidRDefault="00083594" w:rsidP="005D7B27">
            <w:pPr>
              <w:spacing w:line="276" w:lineRule="auto"/>
              <w:rPr>
                <w:sz w:val="20"/>
                <w:szCs w:val="20"/>
              </w:rPr>
            </w:pPr>
            <w:r w:rsidRPr="00193E89">
              <w:rPr>
                <w:sz w:val="20"/>
                <w:szCs w:val="20"/>
              </w:rPr>
              <w:t>Egyéb vezérlő vagy szabályozó rendszerek működtetése a képzőhely helyi adottságai, illetve a gyakorlati képzést biztosító külső vállalati partner lehetőségei alapján.</w:t>
            </w:r>
          </w:p>
        </w:tc>
        <w:tc>
          <w:tcPr>
            <w:tcW w:w="0" w:type="auto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5D7B2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76760F">
      <w:pgSz w:w="11906" w:h="16838"/>
      <w:pgMar w:top="709" w:right="964" w:bottom="709" w:left="964" w:header="426" w:footer="186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C6A" w:rsidRDefault="000E5C6A" w:rsidP="00B2485D">
      <w:r>
        <w:separator/>
      </w:r>
    </w:p>
  </w:endnote>
  <w:endnote w:type="continuationSeparator" w:id="1">
    <w:p w:rsidR="000E5C6A" w:rsidRDefault="000E5C6A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97317A" w:rsidRDefault="00C22ED3">
        <w:pPr>
          <w:pStyle w:val="llb"/>
          <w:jc w:val="center"/>
        </w:pPr>
        <w:fldSimple w:instr="PAGE   \* MERGEFORMAT">
          <w:r w:rsidR="003C5496">
            <w:rPr>
              <w:noProof/>
            </w:rPr>
            <w:t>1</w:t>
          </w:r>
        </w:fldSimple>
      </w:p>
    </w:sdtContent>
  </w:sdt>
  <w:p w:rsidR="0097317A" w:rsidRDefault="0097317A" w:rsidP="006D7353">
    <w:pPr>
      <w:pStyle w:val="llb"/>
      <w:jc w:val="center"/>
    </w:pPr>
    <w:r>
      <w:t>5552405.raep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C6A" w:rsidRDefault="000E5C6A" w:rsidP="00B2485D">
      <w:r>
        <w:separator/>
      </w:r>
    </w:p>
  </w:footnote>
  <w:footnote w:type="continuationSeparator" w:id="1">
    <w:p w:rsidR="000E5C6A" w:rsidRDefault="000E5C6A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7A" w:rsidRPr="00340762" w:rsidRDefault="0097317A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7FF1"/>
    <w:rsid w:val="000307A1"/>
    <w:rsid w:val="00061263"/>
    <w:rsid w:val="00083594"/>
    <w:rsid w:val="00090A1B"/>
    <w:rsid w:val="000A46D8"/>
    <w:rsid w:val="000A4B81"/>
    <w:rsid w:val="000B579E"/>
    <w:rsid w:val="000B7EEC"/>
    <w:rsid w:val="000C3897"/>
    <w:rsid w:val="000E5C6A"/>
    <w:rsid w:val="00131934"/>
    <w:rsid w:val="001411B8"/>
    <w:rsid w:val="00143BF0"/>
    <w:rsid w:val="00164A00"/>
    <w:rsid w:val="0017674A"/>
    <w:rsid w:val="00183A93"/>
    <w:rsid w:val="001879A2"/>
    <w:rsid w:val="00193E89"/>
    <w:rsid w:val="001A38C4"/>
    <w:rsid w:val="001C18F9"/>
    <w:rsid w:val="001D53BC"/>
    <w:rsid w:val="001F5BC7"/>
    <w:rsid w:val="001F7E52"/>
    <w:rsid w:val="00203847"/>
    <w:rsid w:val="0022303E"/>
    <w:rsid w:val="00225E6C"/>
    <w:rsid w:val="002367B8"/>
    <w:rsid w:val="00264B0B"/>
    <w:rsid w:val="00273486"/>
    <w:rsid w:val="002B6D9D"/>
    <w:rsid w:val="002E2F21"/>
    <w:rsid w:val="002E6AD5"/>
    <w:rsid w:val="00330B7C"/>
    <w:rsid w:val="003337F8"/>
    <w:rsid w:val="00340762"/>
    <w:rsid w:val="00345ADD"/>
    <w:rsid w:val="003500DE"/>
    <w:rsid w:val="00350B6A"/>
    <w:rsid w:val="0035197E"/>
    <w:rsid w:val="00354A3E"/>
    <w:rsid w:val="00365FF1"/>
    <w:rsid w:val="00372D91"/>
    <w:rsid w:val="003A3CDC"/>
    <w:rsid w:val="003B3B77"/>
    <w:rsid w:val="003B634D"/>
    <w:rsid w:val="003B6DFC"/>
    <w:rsid w:val="003C5496"/>
    <w:rsid w:val="003F3D20"/>
    <w:rsid w:val="00416454"/>
    <w:rsid w:val="00424FB3"/>
    <w:rsid w:val="00456BF7"/>
    <w:rsid w:val="00456D6F"/>
    <w:rsid w:val="004631E7"/>
    <w:rsid w:val="004640BE"/>
    <w:rsid w:val="004754A4"/>
    <w:rsid w:val="004818DB"/>
    <w:rsid w:val="004829BB"/>
    <w:rsid w:val="00485F04"/>
    <w:rsid w:val="004C7770"/>
    <w:rsid w:val="004D0AE7"/>
    <w:rsid w:val="004E7985"/>
    <w:rsid w:val="004F3AF4"/>
    <w:rsid w:val="004F6798"/>
    <w:rsid w:val="005070B1"/>
    <w:rsid w:val="00512211"/>
    <w:rsid w:val="00515251"/>
    <w:rsid w:val="0054500C"/>
    <w:rsid w:val="00556258"/>
    <w:rsid w:val="005628A9"/>
    <w:rsid w:val="005660C1"/>
    <w:rsid w:val="00567BE7"/>
    <w:rsid w:val="00574D79"/>
    <w:rsid w:val="005B126E"/>
    <w:rsid w:val="005B1E39"/>
    <w:rsid w:val="005B2528"/>
    <w:rsid w:val="005B709F"/>
    <w:rsid w:val="005C2167"/>
    <w:rsid w:val="005D7B27"/>
    <w:rsid w:val="005E3276"/>
    <w:rsid w:val="005F1E25"/>
    <w:rsid w:val="00607543"/>
    <w:rsid w:val="006350B1"/>
    <w:rsid w:val="006757B4"/>
    <w:rsid w:val="00693FF9"/>
    <w:rsid w:val="006A584E"/>
    <w:rsid w:val="006B00CE"/>
    <w:rsid w:val="006C591C"/>
    <w:rsid w:val="006D7353"/>
    <w:rsid w:val="00703883"/>
    <w:rsid w:val="00706903"/>
    <w:rsid w:val="00737834"/>
    <w:rsid w:val="00742C35"/>
    <w:rsid w:val="0076295B"/>
    <w:rsid w:val="0076760F"/>
    <w:rsid w:val="007C3FF7"/>
    <w:rsid w:val="007F40AC"/>
    <w:rsid w:val="00816673"/>
    <w:rsid w:val="00842B37"/>
    <w:rsid w:val="00850CD8"/>
    <w:rsid w:val="008621EF"/>
    <w:rsid w:val="008933D9"/>
    <w:rsid w:val="00897C26"/>
    <w:rsid w:val="008B1D26"/>
    <w:rsid w:val="008B7589"/>
    <w:rsid w:val="008C0910"/>
    <w:rsid w:val="008C4AD5"/>
    <w:rsid w:val="008C7A58"/>
    <w:rsid w:val="008D6851"/>
    <w:rsid w:val="008F034E"/>
    <w:rsid w:val="00921D0E"/>
    <w:rsid w:val="00963F5D"/>
    <w:rsid w:val="00966295"/>
    <w:rsid w:val="00971AB4"/>
    <w:rsid w:val="0097317A"/>
    <w:rsid w:val="00980055"/>
    <w:rsid w:val="009E2592"/>
    <w:rsid w:val="009F0791"/>
    <w:rsid w:val="00A369D8"/>
    <w:rsid w:val="00A37CBE"/>
    <w:rsid w:val="00A754E0"/>
    <w:rsid w:val="00AA2B5E"/>
    <w:rsid w:val="00AB22E3"/>
    <w:rsid w:val="00B03D8D"/>
    <w:rsid w:val="00B14326"/>
    <w:rsid w:val="00B224D3"/>
    <w:rsid w:val="00B2485D"/>
    <w:rsid w:val="00B371D5"/>
    <w:rsid w:val="00B501C3"/>
    <w:rsid w:val="00B612E9"/>
    <w:rsid w:val="00B710E9"/>
    <w:rsid w:val="00BA2688"/>
    <w:rsid w:val="00BA780C"/>
    <w:rsid w:val="00BB5C19"/>
    <w:rsid w:val="00BD54A3"/>
    <w:rsid w:val="00BF073E"/>
    <w:rsid w:val="00BF7A62"/>
    <w:rsid w:val="00BF7C58"/>
    <w:rsid w:val="00C2063C"/>
    <w:rsid w:val="00C22ED3"/>
    <w:rsid w:val="00C355D2"/>
    <w:rsid w:val="00C45A8C"/>
    <w:rsid w:val="00C46231"/>
    <w:rsid w:val="00C6286A"/>
    <w:rsid w:val="00CA663C"/>
    <w:rsid w:val="00CB1EE2"/>
    <w:rsid w:val="00CE38E6"/>
    <w:rsid w:val="00D07254"/>
    <w:rsid w:val="00D608CF"/>
    <w:rsid w:val="00D60B2A"/>
    <w:rsid w:val="00D67FAD"/>
    <w:rsid w:val="00D806E3"/>
    <w:rsid w:val="00D93ACD"/>
    <w:rsid w:val="00D97DA4"/>
    <w:rsid w:val="00DA2CB3"/>
    <w:rsid w:val="00DC4068"/>
    <w:rsid w:val="00DC56C9"/>
    <w:rsid w:val="00DD7EBB"/>
    <w:rsid w:val="00DE6760"/>
    <w:rsid w:val="00E34365"/>
    <w:rsid w:val="00E36E9A"/>
    <w:rsid w:val="00E460E9"/>
    <w:rsid w:val="00E61978"/>
    <w:rsid w:val="00E645ED"/>
    <w:rsid w:val="00E67F9B"/>
    <w:rsid w:val="00E87313"/>
    <w:rsid w:val="00EC0E2A"/>
    <w:rsid w:val="00EE200C"/>
    <w:rsid w:val="00EF4319"/>
    <w:rsid w:val="00F027BC"/>
    <w:rsid w:val="00F11FF1"/>
    <w:rsid w:val="00F22839"/>
    <w:rsid w:val="00F27A9E"/>
    <w:rsid w:val="00F30B65"/>
    <w:rsid w:val="00F63337"/>
    <w:rsid w:val="00F64AD2"/>
    <w:rsid w:val="00F84CBD"/>
    <w:rsid w:val="00FA4A11"/>
    <w:rsid w:val="00FC0257"/>
    <w:rsid w:val="00FC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63337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6333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F6333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333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F6333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F6333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6333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6333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6333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F6333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F6333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1727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2017-10-17T15:40:00Z</dcterms:created>
  <dcterms:modified xsi:type="dcterms:W3CDTF">2017-10-17T15:40:00Z</dcterms:modified>
</cp:coreProperties>
</file>