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BD3234" w:rsidRDefault="00E15FE7" w:rsidP="00F11FF1">
      <w:pPr>
        <w:jc w:val="center"/>
        <w:rPr>
          <w:b/>
          <w:sz w:val="40"/>
          <w:szCs w:val="40"/>
        </w:rPr>
      </w:pPr>
      <w:r w:rsidRPr="00BD3234">
        <w:rPr>
          <w:b/>
          <w:sz w:val="40"/>
          <w:szCs w:val="40"/>
        </w:rPr>
        <w:t>IT mentor</w:t>
      </w:r>
    </w:p>
    <w:p w:rsidR="00FB15EC" w:rsidRPr="00BD3234" w:rsidRDefault="00FB15EC" w:rsidP="00F11FF1">
      <w:pPr>
        <w:jc w:val="center"/>
        <w:rPr>
          <w:b/>
          <w:sz w:val="40"/>
          <w:szCs w:val="40"/>
        </w:rPr>
      </w:pPr>
      <w:r w:rsidRPr="00BD3234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202B0" w:rsidRPr="00BD3234">
        <w:rPr>
          <w:sz w:val="28"/>
          <w:szCs w:val="28"/>
        </w:rPr>
        <w:t>54</w:t>
      </w:r>
      <w:r w:rsidR="00CA7739">
        <w:rPr>
          <w:sz w:val="28"/>
          <w:szCs w:val="28"/>
        </w:rPr>
        <w:t xml:space="preserve"> </w:t>
      </w:r>
      <w:r w:rsidR="00FB15EC" w:rsidRPr="00BD3234">
        <w:rPr>
          <w:sz w:val="28"/>
          <w:szCs w:val="28"/>
        </w:rPr>
        <w:t>48</w:t>
      </w:r>
      <w:r w:rsidR="00E15FE7" w:rsidRPr="00BD3234">
        <w:rPr>
          <w:sz w:val="28"/>
          <w:szCs w:val="28"/>
        </w:rPr>
        <w:t>2 01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BD3234">
      <w:pPr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FB15EC" w:rsidRDefault="00061263" w:rsidP="00FB15EC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BD3234" w:rsidRDefault="00BD3234" w:rsidP="00FB15EC">
      <w:pPr>
        <w:rPr>
          <w:b/>
          <w:sz w:val="28"/>
          <w:szCs w:val="28"/>
        </w:rPr>
      </w:pPr>
    </w:p>
    <w:p w:rsidR="00BD3234" w:rsidRDefault="00BD3234" w:rsidP="00FB15EC">
      <w:pPr>
        <w:rPr>
          <w:b/>
          <w:sz w:val="28"/>
          <w:szCs w:val="28"/>
        </w:rPr>
      </w:pPr>
    </w:p>
    <w:p w:rsidR="00061263" w:rsidRPr="00FB15EC" w:rsidRDefault="00FB15EC" w:rsidP="00CA7739">
      <w:pPr>
        <w:jc w:val="center"/>
        <w:rPr>
          <w:b/>
          <w:sz w:val="28"/>
          <w:szCs w:val="28"/>
        </w:rPr>
      </w:pPr>
      <w:r w:rsidRPr="00FB15EC">
        <w:rPr>
          <w:b/>
          <w:sz w:val="28"/>
          <w:szCs w:val="28"/>
        </w:rPr>
        <w:lastRenderedPageBreak/>
        <w:t>T</w:t>
      </w:r>
      <w:r w:rsidR="00061263" w:rsidRPr="00FB15EC">
        <w:rPr>
          <w:b/>
          <w:sz w:val="28"/>
          <w:szCs w:val="28"/>
        </w:rPr>
        <w:t>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42"/>
        <w:gridCol w:w="106"/>
        <w:gridCol w:w="248"/>
        <w:gridCol w:w="213"/>
        <w:gridCol w:w="36"/>
        <w:gridCol w:w="248"/>
        <w:gridCol w:w="248"/>
        <w:gridCol w:w="248"/>
        <w:gridCol w:w="248"/>
        <w:gridCol w:w="248"/>
        <w:gridCol w:w="248"/>
        <w:gridCol w:w="19"/>
        <w:gridCol w:w="229"/>
        <w:gridCol w:w="200"/>
        <w:gridCol w:w="6"/>
        <w:gridCol w:w="21"/>
        <w:gridCol w:w="21"/>
        <w:gridCol w:w="248"/>
        <w:gridCol w:w="185"/>
        <w:gridCol w:w="63"/>
        <w:gridCol w:w="248"/>
        <w:gridCol w:w="143"/>
        <w:gridCol w:w="105"/>
        <w:gridCol w:w="249"/>
        <w:gridCol w:w="100"/>
        <w:gridCol w:w="148"/>
        <w:gridCol w:w="248"/>
        <w:gridCol w:w="58"/>
        <w:gridCol w:w="190"/>
        <w:gridCol w:w="248"/>
        <w:gridCol w:w="16"/>
        <w:gridCol w:w="121"/>
        <w:gridCol w:w="111"/>
        <w:gridCol w:w="222"/>
        <w:gridCol w:w="96"/>
        <w:gridCol w:w="426"/>
        <w:gridCol w:w="708"/>
        <w:gridCol w:w="817"/>
        <w:gridCol w:w="34"/>
      </w:tblGrid>
      <w:tr w:rsidR="00DE6760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11"/>
        </w:trPr>
        <w:tc>
          <w:tcPr>
            <w:tcW w:w="2407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FB15EC">
        <w:trPr>
          <w:gridBefore w:val="1"/>
          <w:wBefore w:w="29" w:type="dxa"/>
          <w:cantSplit/>
          <w:trHeight w:hRule="exact" w:val="347"/>
        </w:trPr>
        <w:tc>
          <w:tcPr>
            <w:tcW w:w="2407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4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cantSplit/>
          <w:trHeight w:hRule="exact" w:val="340"/>
        </w:trPr>
        <w:tc>
          <w:tcPr>
            <w:tcW w:w="2407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801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30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81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341"/>
        </w:trPr>
        <w:tc>
          <w:tcPr>
            <w:tcW w:w="1020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598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686C3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86C3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BD3234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BD3234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BD3234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Pr="00BD3234" w:rsidRDefault="00DC4068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BD3234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BD3234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BD3234" w:rsidRDefault="00971AB4" w:rsidP="00FB15E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BD323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4" w:type="dxa"/>
          <w:trHeight w:val="113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12"/>
        <w:gridCol w:w="36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5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81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97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3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1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275" w:type="dxa"/>
            <w:gridSpan w:val="15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551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04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340"/>
        </w:trPr>
        <w:tc>
          <w:tcPr>
            <w:tcW w:w="2411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9" w:type="dxa"/>
          <w:trHeight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9" w:type="dxa"/>
          <w:cantSplit/>
          <w:trHeight w:hRule="exact" w:val="223"/>
        </w:trPr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337"/>
        </w:trPr>
        <w:tc>
          <w:tcPr>
            <w:tcW w:w="102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437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686C3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86C3B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BD323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8"/>
          <w:footerReference w:type="default" r:id="rId9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463"/>
        <w:gridCol w:w="246"/>
        <w:gridCol w:w="17"/>
        <w:gridCol w:w="228"/>
        <w:gridCol w:w="222"/>
        <w:gridCol w:w="24"/>
        <w:gridCol w:w="248"/>
        <w:gridCol w:w="181"/>
        <w:gridCol w:w="67"/>
        <w:gridCol w:w="248"/>
        <w:gridCol w:w="139"/>
        <w:gridCol w:w="109"/>
        <w:gridCol w:w="248"/>
        <w:gridCol w:w="102"/>
        <w:gridCol w:w="146"/>
        <w:gridCol w:w="248"/>
        <w:gridCol w:w="60"/>
        <w:gridCol w:w="188"/>
        <w:gridCol w:w="249"/>
        <w:gridCol w:w="248"/>
        <w:gridCol w:w="248"/>
        <w:gridCol w:w="248"/>
        <w:gridCol w:w="248"/>
        <w:gridCol w:w="248"/>
        <w:gridCol w:w="250"/>
        <w:gridCol w:w="248"/>
        <w:gridCol w:w="210"/>
        <w:gridCol w:w="42"/>
        <w:gridCol w:w="248"/>
        <w:gridCol w:w="168"/>
        <w:gridCol w:w="80"/>
        <w:gridCol w:w="248"/>
        <w:gridCol w:w="126"/>
        <w:gridCol w:w="122"/>
        <w:gridCol w:w="249"/>
        <w:gridCol w:w="83"/>
        <w:gridCol w:w="165"/>
        <w:gridCol w:w="248"/>
        <w:gridCol w:w="41"/>
        <w:gridCol w:w="207"/>
        <w:gridCol w:w="248"/>
        <w:gridCol w:w="248"/>
        <w:gridCol w:w="179"/>
        <w:gridCol w:w="27"/>
        <w:gridCol w:w="114"/>
        <w:gridCol w:w="423"/>
        <w:gridCol w:w="672"/>
        <w:gridCol w:w="849"/>
        <w:gridCol w:w="41"/>
      </w:tblGrid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53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7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702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126" w:type="dxa"/>
            <w:gridSpan w:val="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340"/>
        </w:trPr>
        <w:tc>
          <w:tcPr>
            <w:tcW w:w="2542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67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28" w:type="dxa"/>
          <w:trHeight w:val="223"/>
        </w:trPr>
        <w:tc>
          <w:tcPr>
            <w:tcW w:w="72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0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7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8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8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5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099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FB15EC">
        <w:trPr>
          <w:gridBefore w:val="1"/>
          <w:wBefore w:w="28" w:type="dxa"/>
          <w:cantSplit/>
          <w:trHeight w:hRule="exact" w:val="223"/>
        </w:trPr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337"/>
        </w:trPr>
        <w:tc>
          <w:tcPr>
            <w:tcW w:w="1019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419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86C3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86C3B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FB1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41" w:type="dxa"/>
          <w:trHeight w:val="2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FB15E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"/>
        <w:gridCol w:w="465"/>
        <w:gridCol w:w="247"/>
        <w:gridCol w:w="18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248"/>
        <w:gridCol w:w="195"/>
        <w:gridCol w:w="53"/>
        <w:gridCol w:w="496"/>
        <w:gridCol w:w="674"/>
        <w:gridCol w:w="850"/>
        <w:gridCol w:w="35"/>
      </w:tblGrid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6" w:type="dxa"/>
            <w:gridSpan w:val="16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81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AA2B5E"/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270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552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FB15EC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3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686C3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686C3B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BD323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BD3234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F5425F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5000" w:type="pct"/>
        <w:tblLayout w:type="fixed"/>
        <w:tblLook w:val="04A0"/>
      </w:tblPr>
      <w:tblGrid>
        <w:gridCol w:w="559"/>
        <w:gridCol w:w="864"/>
        <w:gridCol w:w="636"/>
        <w:gridCol w:w="4986"/>
        <w:gridCol w:w="860"/>
        <w:gridCol w:w="1002"/>
        <w:gridCol w:w="1117"/>
      </w:tblGrid>
      <w:tr w:rsidR="00CA7739" w:rsidTr="00CA7739">
        <w:trPr>
          <w:cantSplit/>
          <w:trHeight w:val="478"/>
          <w:tblHeader/>
        </w:trPr>
        <w:tc>
          <w:tcPr>
            <w:tcW w:w="1027" w:type="pct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2487" w:type="pct"/>
            <w:vMerge w:val="restart"/>
            <w:vAlign w:val="center"/>
          </w:tcPr>
          <w:p w:rsidR="00C6286A" w:rsidRPr="00CA7739" w:rsidRDefault="00512211" w:rsidP="00CA7739">
            <w:pPr>
              <w:ind w:right="-419"/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429" w:type="pct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500" w:type="pct"/>
            <w:vMerge w:val="restart"/>
          </w:tcPr>
          <w:p w:rsidR="00CA7739" w:rsidRDefault="00B27EA3" w:rsidP="00B27EA3">
            <w:pPr>
              <w:jc w:val="center"/>
              <w:rPr>
                <w:b/>
              </w:rPr>
            </w:pPr>
            <w:r>
              <w:rPr>
                <w:b/>
              </w:rPr>
              <w:t>Hiány</w:t>
            </w:r>
            <w:r w:rsidR="00CA7739">
              <w:rPr>
                <w:b/>
              </w:rPr>
              <w:t>-</w:t>
            </w:r>
          </w:p>
          <w:p w:rsidR="00090A1B" w:rsidRDefault="00090A1B" w:rsidP="00B27EA3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557" w:type="pct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CA7739" w:rsidTr="00CA7739">
        <w:trPr>
          <w:cantSplit/>
          <w:tblHeader/>
        </w:trPr>
        <w:tc>
          <w:tcPr>
            <w:tcW w:w="279" w:type="pc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431" w:type="pc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317" w:type="pc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2487" w:type="pct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429" w:type="pct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500" w:type="pct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557" w:type="pct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BD3234" w:rsidTr="005D118A">
        <w:trPr>
          <w:trHeight w:val="1021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BD3234" w:rsidRPr="00201A06" w:rsidRDefault="00BD32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D3234" w:rsidRPr="00BD3234" w:rsidRDefault="00BD3234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487" w:type="pct"/>
            <w:vAlign w:val="center"/>
          </w:tcPr>
          <w:p w:rsidR="00BD3234" w:rsidRDefault="005D118A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11996-16</w:t>
            </w:r>
          </w:p>
          <w:p w:rsidR="00BD3234" w:rsidRPr="00201A06" w:rsidRDefault="00BD3234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Információtechnológiai alapok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BD3234" w:rsidRPr="00201A06" w:rsidRDefault="00BD323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5D118A">
        <w:trPr>
          <w:trHeight w:val="851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3F3D20" w:rsidRPr="00201A06" w:rsidRDefault="003F3D20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3F3D20" w:rsidRPr="00201A06" w:rsidRDefault="000656EC" w:rsidP="005D11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1A06">
              <w:rPr>
                <w:sz w:val="24"/>
                <w:szCs w:val="24"/>
              </w:rPr>
              <w:t>1</w:t>
            </w:r>
            <w:r w:rsidR="00791A8F">
              <w:rPr>
                <w:sz w:val="24"/>
                <w:szCs w:val="24"/>
              </w:rPr>
              <w:t>08</w:t>
            </w:r>
          </w:p>
        </w:tc>
        <w:tc>
          <w:tcPr>
            <w:tcW w:w="2487" w:type="pct"/>
            <w:vAlign w:val="center"/>
          </w:tcPr>
          <w:p w:rsidR="003F3D20" w:rsidRPr="00201A06" w:rsidRDefault="00791A8F" w:rsidP="005D11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alapok gyakorlat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3F3D20" w:rsidRPr="00201A06" w:rsidRDefault="003F3D20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5D118A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D93ACD" w:rsidRPr="00201A06" w:rsidRDefault="00D93ACD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93ACD" w:rsidRPr="00201A06" w:rsidRDefault="001D7FF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  <w:vAlign w:val="center"/>
          </w:tcPr>
          <w:p w:rsidR="00D93ACD" w:rsidRPr="00201A06" w:rsidRDefault="00791A8F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Biztonságos labor- és eszközhasználat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D93ACD" w:rsidRPr="00201A06" w:rsidRDefault="00D93ACD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A7739">
        <w:trPr>
          <w:trHeight w:val="551"/>
        </w:trPr>
        <w:tc>
          <w:tcPr>
            <w:tcW w:w="279" w:type="pct"/>
            <w:vAlign w:val="center"/>
          </w:tcPr>
          <w:p w:rsidR="00090A1B" w:rsidRPr="00201A06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90A1B" w:rsidRPr="00201A06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90A1B" w:rsidRPr="00201A06" w:rsidRDefault="001D7FF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</w:tcPr>
          <w:p w:rsidR="00CF7B26" w:rsidRPr="00CF7B26" w:rsidRDefault="00CF7B26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F7B26">
              <w:rPr>
                <w:sz w:val="20"/>
                <w:szCs w:val="20"/>
              </w:rPr>
              <w:t>Számítógép-szerelés eszközei és használatuk.</w:t>
            </w:r>
            <w:r>
              <w:rPr>
                <w:sz w:val="20"/>
                <w:szCs w:val="20"/>
              </w:rPr>
              <w:t xml:space="preserve"> </w:t>
            </w:r>
            <w:r w:rsidRPr="00CF7B26">
              <w:rPr>
                <w:sz w:val="20"/>
                <w:szCs w:val="20"/>
              </w:rPr>
              <w:t>Antisztatikus eszközök szabályszerű használata.</w:t>
            </w:r>
          </w:p>
          <w:p w:rsidR="008C4AD5" w:rsidRPr="00CF7B26" w:rsidRDefault="00CF7B26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F7B26">
              <w:rPr>
                <w:sz w:val="20"/>
                <w:szCs w:val="20"/>
              </w:rPr>
              <w:t>Tisztító anyagok és eszközök megfelelő használata.</w:t>
            </w:r>
            <w:r>
              <w:rPr>
                <w:sz w:val="20"/>
                <w:szCs w:val="20"/>
              </w:rPr>
              <w:t xml:space="preserve"> </w:t>
            </w:r>
            <w:r w:rsidRPr="00CF7B26">
              <w:rPr>
                <w:sz w:val="20"/>
                <w:szCs w:val="20"/>
              </w:rPr>
              <w:t>Diagnosztikai eszközök (multiméter, tápegység tesztelő, kábeltesztelő) használata</w:t>
            </w:r>
            <w:r w:rsidR="000E5EE9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090A1B" w:rsidRPr="00201A06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90A1B" w:rsidRPr="00201A06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90A1B" w:rsidRPr="00201A06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91A8F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791A8F" w:rsidRPr="00201A06" w:rsidRDefault="00791A8F" w:rsidP="005D118A">
            <w:pPr>
              <w:spacing w:line="276" w:lineRule="auto"/>
              <w:jc w:val="center"/>
            </w:pPr>
          </w:p>
        </w:tc>
        <w:tc>
          <w:tcPr>
            <w:tcW w:w="317" w:type="pct"/>
            <w:vAlign w:val="center"/>
          </w:tcPr>
          <w:p w:rsidR="00791A8F" w:rsidRPr="00201A06" w:rsidRDefault="00791A8F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87" w:type="pct"/>
            <w:vAlign w:val="center"/>
          </w:tcPr>
          <w:p w:rsidR="00791A8F" w:rsidRPr="00201A06" w:rsidRDefault="00791A8F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 összeszerelés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  <w:vAlign w:val="center"/>
          </w:tcPr>
          <w:p w:rsidR="00791A8F" w:rsidRPr="00201A06" w:rsidRDefault="00791A8F" w:rsidP="005D118A">
            <w:pPr>
              <w:spacing w:line="276" w:lineRule="auto"/>
              <w:jc w:val="center"/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1D7FF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</w:tcPr>
          <w:p w:rsidR="00D526D9" w:rsidRPr="008131D1" w:rsidRDefault="008131D1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131D1">
              <w:rPr>
                <w:sz w:val="20"/>
                <w:szCs w:val="20"/>
              </w:rPr>
              <w:t>Számítógép szakszerű szétszerelése.</w:t>
            </w:r>
            <w:r>
              <w:rPr>
                <w:sz w:val="20"/>
                <w:szCs w:val="20"/>
              </w:rPr>
              <w:t xml:space="preserve"> Pontos </w:t>
            </w:r>
            <w:r w:rsidRPr="008131D1">
              <w:rPr>
                <w:sz w:val="20"/>
                <w:szCs w:val="20"/>
              </w:rPr>
              <w:t>konfiguráció meghatározása, megfelelő alkatrészek kiválasztása.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D526D9" w:rsidRPr="0024436D" w:rsidRDefault="00934A4F" w:rsidP="005D118A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Számítógép szakszerű összeszerelésének folyamata.</w:t>
            </w:r>
            <w:r w:rsidR="0024436D"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Tápegység telepítése.</w:t>
            </w:r>
            <w:r w:rsidR="0024436D"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Alaplapi alkatrészek telepítése, alaplap házba helyezése.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D526D9" w:rsidRPr="0024436D" w:rsidRDefault="00934A4F" w:rsidP="005D118A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Belső alkatrészek telepítése, kábelek csatlakoztatása.</w:t>
            </w:r>
            <w:r w:rsidR="0024436D"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Perifériák csatlakoz</w:t>
            </w:r>
            <w:r w:rsidR="0024436D">
              <w:rPr>
                <w:sz w:val="20"/>
                <w:szCs w:val="20"/>
              </w:rPr>
              <w:t xml:space="preserve">tatása, telepítése, beállítása. </w:t>
            </w:r>
            <w:r w:rsidRPr="0024436D">
              <w:rPr>
                <w:sz w:val="20"/>
                <w:szCs w:val="20"/>
              </w:rPr>
              <w:t>BIOS funkciója és beállításai.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934A4F" w:rsidRPr="0024436D" w:rsidRDefault="00934A4F" w:rsidP="005D118A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Memóriabővítés asztali számítógépben és laptopban.</w:t>
            </w:r>
          </w:p>
          <w:p w:rsidR="00D526D9" w:rsidRPr="0024436D" w:rsidRDefault="00934A4F" w:rsidP="005D118A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Számítógép alkatrészek cseréje.</w:t>
            </w:r>
            <w:r w:rsidR="0024436D"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Számítógép hálózatra csatlakoztatása, IP cím beállítása.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D526D9" w:rsidRPr="0024436D" w:rsidRDefault="0024436D" w:rsidP="005D118A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SOHO útválasztó hálózatra csatlakoztatása.</w:t>
            </w:r>
            <w:r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Laptopok felhasználó, illetve szerviz által cserélhető alkatrészei</w:t>
            </w:r>
            <w:r w:rsidR="000E5EE9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D526D9" w:rsidRPr="0024436D" w:rsidRDefault="0024436D" w:rsidP="005D118A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Hibakeresési folyamat lépései, kézenfekvő problémák kiszűrése.</w:t>
            </w:r>
            <w:r>
              <w:rPr>
                <w:sz w:val="20"/>
                <w:szCs w:val="20"/>
              </w:rPr>
              <w:t xml:space="preserve"> </w:t>
            </w:r>
            <w:r w:rsidRPr="0024436D">
              <w:rPr>
                <w:sz w:val="20"/>
                <w:szCs w:val="20"/>
              </w:rPr>
              <w:t>Áramellátás zavarai, túlfeszültség levezető bekötése.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1D7FF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</w:tcPr>
          <w:p w:rsidR="00D526D9" w:rsidRPr="0024436D" w:rsidRDefault="0024436D" w:rsidP="005D118A">
            <w:pPr>
              <w:spacing w:line="276" w:lineRule="auto"/>
              <w:rPr>
                <w:sz w:val="20"/>
                <w:szCs w:val="20"/>
              </w:rPr>
            </w:pPr>
            <w:r w:rsidRPr="0024436D">
              <w:rPr>
                <w:sz w:val="20"/>
                <w:szCs w:val="20"/>
              </w:rPr>
              <w:t>UPS típusok, UPS üzembe helyezése.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91A8F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791A8F" w:rsidRPr="00201A06" w:rsidRDefault="00791A8F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91A8F" w:rsidRPr="00201A06" w:rsidRDefault="00791A8F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D7FF4"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  <w:vAlign w:val="center"/>
          </w:tcPr>
          <w:p w:rsidR="00791A8F" w:rsidRPr="009C4668" w:rsidRDefault="009C4668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4668">
              <w:rPr>
                <w:sz w:val="20"/>
                <w:szCs w:val="20"/>
              </w:rPr>
              <w:t>Telepítés és konfigurálás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791A8F" w:rsidRPr="00201A06" w:rsidRDefault="00791A8F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1D7FF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</w:tcPr>
          <w:p w:rsidR="00D526D9" w:rsidRPr="00CA1375" w:rsidRDefault="00CA1375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Operációs rendszerek hardverkövetelményeinek meghatározása.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Operációs rendszer hardver kompatibilitásának ellenőrzése.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8F2C53">
        <w:trPr>
          <w:trHeight w:val="794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D526D9" w:rsidRPr="00CA1375" w:rsidRDefault="00CA1375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Particionálás.</w:t>
            </w:r>
            <w:r>
              <w:rPr>
                <w:sz w:val="20"/>
                <w:szCs w:val="20"/>
              </w:rPr>
              <w:t xml:space="preserve"> Kötetek formázása. </w:t>
            </w:r>
            <w:r w:rsidRPr="00CA1375">
              <w:rPr>
                <w:sz w:val="20"/>
                <w:szCs w:val="20"/>
              </w:rPr>
              <w:t>Operációs rendszerek telepítése.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Meghajtó programok telepítése.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Frissítések és hibajavító csomagok telepítése.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526D9" w:rsidTr="00CA7739">
        <w:trPr>
          <w:trHeight w:val="556"/>
        </w:trPr>
        <w:tc>
          <w:tcPr>
            <w:tcW w:w="279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526D9" w:rsidRPr="00201A06" w:rsidRDefault="009C4668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D526D9" w:rsidRPr="00CA1375" w:rsidRDefault="00CA1375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Operációs rendszer upgrade-je, felhasználói adatok költöztetése.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Regisztrációs adatbázis biztonsági mentése, helyreállítása.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Lemezkezelés</w:t>
            </w:r>
            <w:r>
              <w:rPr>
                <w:sz w:val="20"/>
                <w:szCs w:val="20"/>
              </w:rPr>
              <w:t>.</w:t>
            </w:r>
            <w:r w:rsidRPr="00CA1375">
              <w:rPr>
                <w:sz w:val="20"/>
                <w:szCs w:val="20"/>
              </w:rPr>
              <w:t xml:space="preserve"> Alkalmazások és folyamatok kezelése, feladatkezelő használata.</w:t>
            </w:r>
          </w:p>
        </w:tc>
        <w:tc>
          <w:tcPr>
            <w:tcW w:w="429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526D9" w:rsidRPr="00201A06" w:rsidRDefault="00D526D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CA7739">
        <w:trPr>
          <w:trHeight w:val="579"/>
        </w:trPr>
        <w:tc>
          <w:tcPr>
            <w:tcW w:w="279" w:type="pct"/>
            <w:vAlign w:val="center"/>
          </w:tcPr>
          <w:p w:rsidR="00090A1B" w:rsidRPr="00AA2B5E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90A1B" w:rsidRPr="00AA2B5E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90A1B" w:rsidRPr="00201A06" w:rsidRDefault="009C4668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090A1B" w:rsidRPr="00CA1375" w:rsidRDefault="00CA1375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Alkalmazások telepítése, eltávolítása.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Levelező program konfigurálása.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Felhasználói fiókok kezelése. Virtuális memória beállítása.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Illesztőprogramok frissítése, eszközkezelő használta.</w:t>
            </w:r>
          </w:p>
        </w:tc>
        <w:tc>
          <w:tcPr>
            <w:tcW w:w="429" w:type="pct"/>
          </w:tcPr>
          <w:p w:rsidR="00090A1B" w:rsidRPr="00AA2B5E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90A1B" w:rsidRPr="00AA2B5E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90A1B" w:rsidRPr="00AA2B5E" w:rsidRDefault="00090A1B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8F2C53">
        <w:trPr>
          <w:trHeight w:val="794"/>
        </w:trPr>
        <w:tc>
          <w:tcPr>
            <w:tcW w:w="279" w:type="pct"/>
            <w:vAlign w:val="center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A369D8" w:rsidRPr="00201A06" w:rsidRDefault="001D53BC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A369D8" w:rsidRPr="00CA1375" w:rsidRDefault="00CA1375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Területi és nyelvi beállítások.</w:t>
            </w:r>
            <w:r>
              <w:rPr>
                <w:sz w:val="20"/>
                <w:szCs w:val="20"/>
              </w:rPr>
              <w:t xml:space="preserve"> </w:t>
            </w:r>
            <w:r w:rsidRPr="00CA1375">
              <w:rPr>
                <w:sz w:val="20"/>
                <w:szCs w:val="20"/>
              </w:rPr>
              <w:t>Eseménynapló ellenőrzése.</w:t>
            </w:r>
            <w:r w:rsidR="009E704B">
              <w:rPr>
                <w:sz w:val="20"/>
                <w:szCs w:val="20"/>
              </w:rPr>
              <w:t xml:space="preserve"> </w:t>
            </w:r>
            <w:r w:rsidR="009E704B" w:rsidRPr="00CA1375">
              <w:rPr>
                <w:sz w:val="20"/>
                <w:szCs w:val="20"/>
              </w:rPr>
              <w:t>Rendszer erőforrásainak monitorozása, szolgáltatások beállításai.</w:t>
            </w:r>
            <w:r w:rsidR="009E704B">
              <w:rPr>
                <w:sz w:val="20"/>
                <w:szCs w:val="20"/>
              </w:rPr>
              <w:t xml:space="preserve"> </w:t>
            </w:r>
            <w:r w:rsidR="009E704B" w:rsidRPr="00CA1375">
              <w:rPr>
                <w:sz w:val="20"/>
                <w:szCs w:val="20"/>
              </w:rPr>
              <w:t>Kezelőpult (MMC) használata.</w:t>
            </w:r>
          </w:p>
        </w:tc>
        <w:tc>
          <w:tcPr>
            <w:tcW w:w="429" w:type="pct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A369D8" w:rsidTr="00CA7739">
        <w:trPr>
          <w:trHeight w:val="553"/>
        </w:trPr>
        <w:tc>
          <w:tcPr>
            <w:tcW w:w="279" w:type="pct"/>
            <w:vAlign w:val="center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A369D8" w:rsidRPr="00201A06" w:rsidRDefault="001D53BC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CA1375" w:rsidRPr="00CA1375" w:rsidRDefault="00CA1375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A1375">
              <w:rPr>
                <w:sz w:val="20"/>
                <w:szCs w:val="20"/>
              </w:rPr>
              <w:t>Biztonsági másolatok készítése, archiválási típusok.</w:t>
            </w:r>
          </w:p>
          <w:p w:rsidR="009E704B" w:rsidRPr="009E704B" w:rsidRDefault="00CA1375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E704B">
              <w:rPr>
                <w:sz w:val="20"/>
                <w:szCs w:val="20"/>
              </w:rPr>
              <w:t>Személyes tűzfal beállítása.</w:t>
            </w:r>
            <w:r w:rsidR="009E704B" w:rsidRPr="009E704B">
              <w:rPr>
                <w:sz w:val="20"/>
                <w:szCs w:val="20"/>
              </w:rPr>
              <w:t xml:space="preserve"> Antivírus alkalmazás telepítése, frissítése, vírusellenőrzés.</w:t>
            </w:r>
            <w:r w:rsidR="009E704B">
              <w:rPr>
                <w:sz w:val="20"/>
                <w:szCs w:val="20"/>
              </w:rPr>
              <w:t xml:space="preserve"> </w:t>
            </w:r>
            <w:r w:rsidR="009E704B" w:rsidRPr="009E704B">
              <w:rPr>
                <w:sz w:val="20"/>
                <w:szCs w:val="20"/>
              </w:rPr>
              <w:t>Lemezklónozás.</w:t>
            </w:r>
          </w:p>
          <w:p w:rsidR="00A369D8" w:rsidRPr="009E704B" w:rsidRDefault="009E704B" w:rsidP="005D118A">
            <w:pPr>
              <w:spacing w:line="276" w:lineRule="auto"/>
              <w:ind w:left="-34"/>
            </w:pPr>
            <w:r w:rsidRPr="009E704B">
              <w:rPr>
                <w:sz w:val="20"/>
                <w:szCs w:val="20"/>
              </w:rPr>
              <w:t>Virtuális gép telepítése.</w:t>
            </w:r>
          </w:p>
        </w:tc>
        <w:tc>
          <w:tcPr>
            <w:tcW w:w="429" w:type="pct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A369D8" w:rsidRPr="00AA2B5E" w:rsidRDefault="00A369D8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2460A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02460A" w:rsidRPr="00AA2B5E" w:rsidRDefault="0002460A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2460A" w:rsidRPr="00201A06" w:rsidRDefault="0002460A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87" w:type="pct"/>
            <w:vAlign w:val="center"/>
          </w:tcPr>
          <w:p w:rsidR="0002460A" w:rsidRPr="00201A06" w:rsidRDefault="0002460A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Megelőző karbantartás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02460A" w:rsidRPr="00AA2B5E" w:rsidRDefault="0002460A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CA7739">
        <w:trPr>
          <w:trHeight w:val="746"/>
        </w:trPr>
        <w:tc>
          <w:tcPr>
            <w:tcW w:w="279" w:type="pct"/>
            <w:vAlign w:val="center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1A38C4" w:rsidRPr="00201A06" w:rsidRDefault="001D53BC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1A38C4" w:rsidRPr="00967D18" w:rsidRDefault="00967D18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67D18">
              <w:rPr>
                <w:sz w:val="20"/>
                <w:szCs w:val="20"/>
              </w:rPr>
              <w:t>Megelőző karbantartás jelentősége, karbantartási terv.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Hardver- és szoftverkarbantartás feladatai.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Ház és a belső alkatrészek szakszerű tisztítása.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Monitorok szakszerű tisztítása.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Festékszint ellenőrzése, toner és festékpatron cseréje.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Nyomtatók és szkennerek szakszerű tisztítása.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Alkatrészek csatlakozásának ellenőrzése.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Számítógépek működésének környezeti feltételei.</w:t>
            </w:r>
          </w:p>
        </w:tc>
        <w:tc>
          <w:tcPr>
            <w:tcW w:w="429" w:type="pct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C4" w:rsidTr="00CA7739">
        <w:trPr>
          <w:trHeight w:val="888"/>
        </w:trPr>
        <w:tc>
          <w:tcPr>
            <w:tcW w:w="279" w:type="pct"/>
            <w:vAlign w:val="center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1A38C4" w:rsidRPr="00201A06" w:rsidRDefault="0002460A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</w:tcPr>
          <w:p w:rsidR="001A38C4" w:rsidRPr="00967D18" w:rsidRDefault="00967D18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67D18">
              <w:rPr>
                <w:sz w:val="20"/>
                <w:szCs w:val="20"/>
              </w:rPr>
              <w:t>Operációs rendszer frissítése, javítócsomagok telepítése.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Merevlemez karbantartása, lemezellenőrzés, töredezettség-mentesítés.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Helyreállítási pontok készítése, rendszer visszaállítása korábbi időpontra.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Felhasználói adatok átköltöztetése, archiválása.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Távoli asztalkapcsolat és távsegítség konfigurálása.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Ütemezett karbantartási feladatok.</w:t>
            </w:r>
            <w:r>
              <w:rPr>
                <w:sz w:val="20"/>
                <w:szCs w:val="20"/>
              </w:rPr>
              <w:t xml:space="preserve"> </w:t>
            </w:r>
            <w:r w:rsidRPr="00967D18">
              <w:rPr>
                <w:sz w:val="20"/>
                <w:szCs w:val="20"/>
              </w:rPr>
              <w:t>Laptopok és hordozható eszközök szakszerű tisztítása.</w:t>
            </w:r>
          </w:p>
        </w:tc>
        <w:tc>
          <w:tcPr>
            <w:tcW w:w="429" w:type="pct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1A38C4" w:rsidRPr="00AA2B5E" w:rsidRDefault="001A38C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234" w:rsidTr="008F2C53">
        <w:trPr>
          <w:trHeight w:val="1021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BD3234" w:rsidRPr="00201A06" w:rsidRDefault="00BD323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D3234" w:rsidRPr="00BD3234" w:rsidRDefault="00BD3234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2487" w:type="pct"/>
            <w:vAlign w:val="center"/>
          </w:tcPr>
          <w:p w:rsidR="005D118A" w:rsidRDefault="005D118A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11997-16</w:t>
            </w:r>
          </w:p>
          <w:p w:rsidR="00BD3234" w:rsidRPr="000E21FC" w:rsidRDefault="00BD3234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Hálózati ismeretek I.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BD3234" w:rsidRPr="00AA2B5E" w:rsidRDefault="00BD323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E21FC" w:rsidTr="00CA7739">
        <w:trPr>
          <w:trHeight w:val="848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0E21FC" w:rsidRPr="00AA2B5E" w:rsidRDefault="000E21FC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E21FC" w:rsidRPr="000E21FC" w:rsidRDefault="000E21FC" w:rsidP="005D11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FC">
              <w:rPr>
                <w:sz w:val="24"/>
                <w:szCs w:val="24"/>
              </w:rPr>
              <w:t>2</w:t>
            </w:r>
            <w:r w:rsidR="00795135">
              <w:rPr>
                <w:sz w:val="24"/>
                <w:szCs w:val="24"/>
              </w:rPr>
              <w:t>52</w:t>
            </w:r>
          </w:p>
        </w:tc>
        <w:tc>
          <w:tcPr>
            <w:tcW w:w="2487" w:type="pct"/>
            <w:vAlign w:val="center"/>
          </w:tcPr>
          <w:p w:rsidR="000E21FC" w:rsidRPr="000E21FC" w:rsidRDefault="000E21FC" w:rsidP="005D11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1FC">
              <w:rPr>
                <w:sz w:val="24"/>
                <w:szCs w:val="24"/>
              </w:rPr>
              <w:t>Hálózatok I. gyakorlat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0E21FC" w:rsidRPr="00AA2B5E" w:rsidRDefault="000E21FC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795135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5421"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  <w:vAlign w:val="center"/>
          </w:tcPr>
          <w:p w:rsidR="00895421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Csatlakozás egy hálózathoz, a kapcsoló alapkonfigurációja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F52" w:rsidTr="008F2C53">
        <w:trPr>
          <w:trHeight w:val="794"/>
        </w:trPr>
        <w:tc>
          <w:tcPr>
            <w:tcW w:w="279" w:type="pct"/>
            <w:vAlign w:val="center"/>
          </w:tcPr>
          <w:p w:rsidR="00C00F52" w:rsidRPr="00AA2B5E" w:rsidRDefault="00C00F52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C00F52" w:rsidRPr="00AA2B5E" w:rsidRDefault="00C00F52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C00F52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</w:tcPr>
          <w:p w:rsidR="00C00F52" w:rsidRPr="004B6968" w:rsidRDefault="004B6968" w:rsidP="005D118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Hálózati eszközök és hálózati átviteli közegek megválasztása</w:t>
            </w:r>
            <w:r w:rsidR="00C33FE2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C00F52" w:rsidRPr="00AA2B5E" w:rsidRDefault="00C00F52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C00F52" w:rsidRPr="00AA2B5E" w:rsidRDefault="00C00F52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C00F52" w:rsidRPr="00AA2B5E" w:rsidRDefault="00C00F52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1D53BC" w:rsidTr="008F2C53">
        <w:trPr>
          <w:trHeight w:val="794"/>
        </w:trPr>
        <w:tc>
          <w:tcPr>
            <w:tcW w:w="279" w:type="pct"/>
            <w:vAlign w:val="center"/>
          </w:tcPr>
          <w:p w:rsidR="001D53BC" w:rsidRPr="00AA2B5E" w:rsidRDefault="001D53BC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1D53BC" w:rsidRPr="00AA2B5E" w:rsidRDefault="001D53BC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1D53BC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1D53BC" w:rsidRPr="004B6968" w:rsidRDefault="00795135" w:rsidP="005D118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Topológia ábrák értelmezése</w:t>
            </w:r>
            <w:r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Csatlakozás az internethez</w:t>
            </w:r>
            <w:r>
              <w:rPr>
                <w:sz w:val="20"/>
                <w:szCs w:val="20"/>
              </w:rPr>
              <w:t>.</w:t>
            </w:r>
            <w:r w:rsidRPr="004B6968">
              <w:rPr>
                <w:sz w:val="20"/>
                <w:szCs w:val="20"/>
              </w:rPr>
              <w:t xml:space="preserve"> </w:t>
            </w:r>
            <w:r w:rsidR="004B6968" w:rsidRPr="004B6968">
              <w:rPr>
                <w:sz w:val="20"/>
                <w:szCs w:val="20"/>
              </w:rPr>
              <w:t>Hálózati operációs rendszerek helye, elérésének módjai és lehetőségei (konzol, telnet, SSH)</w:t>
            </w:r>
            <w:r w:rsidR="00C33FE2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1D53BC" w:rsidRPr="00AA2B5E" w:rsidRDefault="001D53BC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1D53BC" w:rsidRPr="00AA2B5E" w:rsidRDefault="001D53BC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1D53BC" w:rsidRPr="00AA2B5E" w:rsidRDefault="001D53BC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8F2C53">
        <w:trPr>
          <w:trHeight w:val="794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895421" w:rsidRPr="004B6968" w:rsidRDefault="00795135" w:rsidP="005D118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Terminál emulációs programok használata</w:t>
            </w:r>
            <w:r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Hálózati operációs rendszer konfigurációs parancsainak felépítése, súgója</w:t>
            </w:r>
            <w:r>
              <w:rPr>
                <w:sz w:val="20"/>
                <w:szCs w:val="20"/>
              </w:rPr>
              <w:t xml:space="preserve">. </w:t>
            </w:r>
            <w:r w:rsidR="004B6968" w:rsidRPr="004B6968">
              <w:rPr>
                <w:sz w:val="20"/>
                <w:szCs w:val="20"/>
              </w:rPr>
              <w:t>Kapcsoló alapvető konfigurálása</w:t>
            </w:r>
            <w:r w:rsidR="00C33FE2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8F2C53">
        <w:trPr>
          <w:trHeight w:val="794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795135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895421" w:rsidRPr="004B6968" w:rsidRDefault="00795135" w:rsidP="005D118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Kapcsolóhoz való hozzáférés korlátozása</w:t>
            </w:r>
            <w:r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Kapcsoló konfigurálásának mentése</w:t>
            </w:r>
            <w:r>
              <w:rPr>
                <w:sz w:val="20"/>
                <w:szCs w:val="20"/>
              </w:rPr>
              <w:t>. V</w:t>
            </w:r>
            <w:r w:rsidR="004B6968" w:rsidRPr="004B6968">
              <w:rPr>
                <w:sz w:val="20"/>
                <w:szCs w:val="20"/>
              </w:rPr>
              <w:t>égberendezések automatikus és manuális IP beállítása</w:t>
            </w:r>
            <w:r w:rsidR="00C33FE2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95135" w:rsidTr="008F2C53">
        <w:trPr>
          <w:trHeight w:val="794"/>
        </w:trPr>
        <w:tc>
          <w:tcPr>
            <w:tcW w:w="279" w:type="pct"/>
            <w:vAlign w:val="center"/>
          </w:tcPr>
          <w:p w:rsidR="00795135" w:rsidRPr="00AA2B5E" w:rsidRDefault="0079513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795135" w:rsidRPr="00AA2B5E" w:rsidRDefault="0079513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95135" w:rsidRDefault="00795135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795135" w:rsidRPr="004B6968" w:rsidRDefault="00795135" w:rsidP="005D118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4B6968">
              <w:rPr>
                <w:sz w:val="20"/>
                <w:szCs w:val="20"/>
              </w:rPr>
              <w:t>A kapcsoló felügyeleti IP címének konfigurálása</w:t>
            </w:r>
            <w:r>
              <w:rPr>
                <w:sz w:val="20"/>
                <w:szCs w:val="20"/>
              </w:rPr>
              <w:t xml:space="preserve">. </w:t>
            </w:r>
            <w:r w:rsidRPr="004B6968">
              <w:rPr>
                <w:sz w:val="20"/>
                <w:szCs w:val="20"/>
              </w:rPr>
              <w:t>Kapcsolatok, hálózati összeköttetések ellenőrzése (ping, tracert).</w:t>
            </w:r>
          </w:p>
        </w:tc>
        <w:tc>
          <w:tcPr>
            <w:tcW w:w="429" w:type="pct"/>
          </w:tcPr>
          <w:p w:rsidR="00795135" w:rsidRPr="00AA2B5E" w:rsidRDefault="0079513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795135" w:rsidRPr="00AA2B5E" w:rsidRDefault="0079513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795135" w:rsidRPr="00AA2B5E" w:rsidRDefault="00795135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87" w:type="pct"/>
            <w:vAlign w:val="center"/>
          </w:tcPr>
          <w:p w:rsidR="00895421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Vezetékes és vezeték nélküli kapcsolódás helyi hálózathoz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CA7739">
        <w:trPr>
          <w:trHeight w:val="848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F30658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895421" w:rsidRPr="00AA2F4A" w:rsidRDefault="00AA2F4A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Az OSI és TCP/IP modellek rétegeihez kapcsolódó protokoll adategységek (PDU-k) elemzése</w:t>
            </w:r>
            <w:r>
              <w:rPr>
                <w:sz w:val="20"/>
                <w:szCs w:val="20"/>
              </w:rPr>
              <w:t>.</w:t>
            </w:r>
            <w:r w:rsidRPr="00AA2F4A">
              <w:rPr>
                <w:sz w:val="20"/>
                <w:szCs w:val="20"/>
              </w:rPr>
              <w:t xml:space="preserve"> Adatbeágyazás elemzése adatforgalom elfogására alkalmas szoftverrel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MAC-cím és IP-cím használata, azonos hálózaton található eszközök kommunikációja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A megfelelő hálózati átviteli közeg kiválasztása és egy végberendezés csatlakoztatása egy hálózathoz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CA7739">
        <w:trPr>
          <w:trHeight w:val="848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895421" w:rsidRPr="00AA2F4A" w:rsidRDefault="00AA2F4A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Kereszt- és egyenes</w:t>
            </w:r>
            <w:r>
              <w:rPr>
                <w:sz w:val="20"/>
                <w:szCs w:val="20"/>
              </w:rPr>
              <w:t>-</w:t>
            </w:r>
            <w:r w:rsidRPr="00AA2F4A">
              <w:rPr>
                <w:sz w:val="20"/>
                <w:szCs w:val="20"/>
              </w:rPr>
              <w:t>kötésű Ethernet kábel készítése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Kábelek tesztelése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Kapcsolódás vezetékes LAN-hoz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Ethernet keret elemzése adatforgalom elfogására alkalmas szoftverrel</w:t>
            </w:r>
            <w:r>
              <w:rPr>
                <w:sz w:val="20"/>
                <w:szCs w:val="20"/>
              </w:rPr>
              <w:t>.</w:t>
            </w:r>
            <w:r w:rsidR="000413F3" w:rsidRPr="000413F3">
              <w:rPr>
                <w:sz w:val="20"/>
                <w:szCs w:val="20"/>
              </w:rPr>
              <w:t xml:space="preserve"> Ethernet MAC-címek megjelenítése, elemzése</w:t>
            </w:r>
            <w:r w:rsidR="000413F3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CA7739">
        <w:trPr>
          <w:trHeight w:val="622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0413F3" w:rsidRPr="000413F3" w:rsidRDefault="000413F3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0413F3">
              <w:rPr>
                <w:sz w:val="20"/>
                <w:szCs w:val="20"/>
              </w:rPr>
              <w:t>Címmeghatározó protokoll (ARP) működésének elemzése adatforgalom elfogására alkalmas szoftverrel.</w:t>
            </w:r>
          </w:p>
          <w:p w:rsidR="00895421" w:rsidRPr="000413F3" w:rsidRDefault="00AA2F4A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0413F3">
              <w:rPr>
                <w:sz w:val="20"/>
                <w:szCs w:val="20"/>
              </w:rPr>
              <w:t xml:space="preserve">ARP tábla megjelenítése, szerepe. </w:t>
            </w:r>
            <w:r w:rsidR="000413F3" w:rsidRPr="000413F3">
              <w:rPr>
                <w:sz w:val="20"/>
                <w:szCs w:val="20"/>
              </w:rPr>
              <w:t>ARP problémák elhárítása</w:t>
            </w:r>
            <w:r w:rsidR="000413F3">
              <w:rPr>
                <w:sz w:val="20"/>
                <w:szCs w:val="20"/>
              </w:rPr>
              <w:t xml:space="preserve">. </w:t>
            </w:r>
            <w:r w:rsidRPr="000413F3">
              <w:rPr>
                <w:sz w:val="20"/>
                <w:szCs w:val="20"/>
              </w:rPr>
              <w:t>Kapcsoló MAC-címtábla megtekintése. 3. rétegbeli kapcsolás.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CA7739">
        <w:trPr>
          <w:trHeight w:val="632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F30658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895421" w:rsidRPr="000413F3" w:rsidRDefault="00AA2F4A" w:rsidP="005D118A">
            <w:pPr>
              <w:spacing w:line="276" w:lineRule="auto"/>
              <w:rPr>
                <w:sz w:val="20"/>
                <w:szCs w:val="20"/>
              </w:rPr>
            </w:pPr>
            <w:r w:rsidRPr="000413F3">
              <w:rPr>
                <w:sz w:val="20"/>
                <w:szCs w:val="20"/>
              </w:rPr>
              <w:t>Kapcsolódás vezeték nélküli LAN-hoz. SOHO router vezeték nélküli hozzáférés konfigurálása. Vezeték nélküli biztonság. Vezeték nélküli kliens konfigurálása.</w:t>
            </w:r>
            <w:r w:rsidR="000413F3" w:rsidRPr="000413F3">
              <w:rPr>
                <w:sz w:val="20"/>
                <w:szCs w:val="20"/>
              </w:rPr>
              <w:t xml:space="preserve"> Hálózati kártya információinak megtekintése</w:t>
            </w:r>
            <w:r w:rsidR="000E5EE9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5F34">
              <w:rPr>
                <w:sz w:val="20"/>
                <w:szCs w:val="20"/>
              </w:rPr>
              <w:t>0</w:t>
            </w:r>
          </w:p>
        </w:tc>
        <w:tc>
          <w:tcPr>
            <w:tcW w:w="2487" w:type="pct"/>
            <w:vAlign w:val="center"/>
          </w:tcPr>
          <w:p w:rsidR="00895421" w:rsidRPr="00201A06" w:rsidRDefault="0089542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Forgalomirányítási alapok, adatfolyam kezelés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CA7739">
        <w:trPr>
          <w:trHeight w:val="848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795F3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895421" w:rsidRPr="00AA2F4A" w:rsidRDefault="00795F34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IPv4 és IPv6 </w:t>
            </w:r>
            <w:r w:rsidR="00AA2F4A" w:rsidRPr="00AA2F4A">
              <w:rPr>
                <w:sz w:val="20"/>
                <w:szCs w:val="20"/>
              </w:rPr>
              <w:t>csomag működésének elemzése adatforgalom elfogására alkalmas szoftverrel</w:t>
            </w:r>
            <w:r w:rsidR="00AA2F4A">
              <w:rPr>
                <w:sz w:val="20"/>
                <w:szCs w:val="20"/>
              </w:rPr>
              <w:t xml:space="preserve">. </w:t>
            </w:r>
            <w:r w:rsidR="00AA2F4A" w:rsidRPr="00AA2F4A">
              <w:rPr>
                <w:sz w:val="20"/>
                <w:szCs w:val="20"/>
              </w:rPr>
              <w:t>Állomás csomagtovábbítási döntései</w:t>
            </w:r>
            <w:r w:rsidR="00AA2F4A">
              <w:rPr>
                <w:sz w:val="20"/>
                <w:szCs w:val="20"/>
              </w:rPr>
              <w:t xml:space="preserve">. </w:t>
            </w:r>
            <w:r w:rsidR="00AA2F4A" w:rsidRPr="00AA2F4A">
              <w:rPr>
                <w:sz w:val="20"/>
                <w:szCs w:val="20"/>
              </w:rPr>
              <w:t>Állomás IPv4</w:t>
            </w:r>
            <w:r>
              <w:rPr>
                <w:sz w:val="20"/>
                <w:szCs w:val="20"/>
              </w:rPr>
              <w:t xml:space="preserve"> és IPv6</w:t>
            </w:r>
            <w:r w:rsidR="00AA2F4A" w:rsidRPr="00AA2F4A">
              <w:rPr>
                <w:sz w:val="20"/>
                <w:szCs w:val="20"/>
              </w:rPr>
              <w:t xml:space="preserve"> irányítótáblájának megjelenítése, elemzése</w:t>
            </w:r>
            <w:r w:rsidR="00AA2F4A">
              <w:rPr>
                <w:sz w:val="20"/>
                <w:szCs w:val="20"/>
              </w:rPr>
              <w:t xml:space="preserve">. </w:t>
            </w:r>
            <w:r w:rsidR="00AA2F4A" w:rsidRPr="00AA2F4A">
              <w:rPr>
                <w:sz w:val="20"/>
                <w:szCs w:val="20"/>
              </w:rPr>
              <w:t>Forgalomirányító csomagtovábbítási döntései</w:t>
            </w:r>
            <w:r w:rsidR="00AA2F4A">
              <w:rPr>
                <w:sz w:val="20"/>
                <w:szCs w:val="20"/>
              </w:rPr>
              <w:t>.</w:t>
            </w:r>
            <w:r w:rsidR="00270F3B" w:rsidRPr="00795F34">
              <w:rPr>
                <w:sz w:val="20"/>
                <w:szCs w:val="20"/>
              </w:rPr>
              <w:t xml:space="preserve"> Forgalomirányító irányítótáblájának megjelenítése, elemzése. A forgalomirányító felépítése, memóriák tartalmának megjelenítése.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CA7739">
        <w:trPr>
          <w:trHeight w:val="848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0B597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895421" w:rsidRPr="00AA2F4A" w:rsidRDefault="00AA2F4A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AA2F4A">
              <w:rPr>
                <w:sz w:val="20"/>
                <w:szCs w:val="20"/>
              </w:rPr>
              <w:t>A forgalomirányító összetevőinek azonosítása</w:t>
            </w:r>
            <w:r>
              <w:rPr>
                <w:sz w:val="20"/>
                <w:szCs w:val="20"/>
              </w:rPr>
              <w:t xml:space="preserve">. </w:t>
            </w:r>
            <w:r w:rsidRPr="00AA2F4A">
              <w:rPr>
                <w:sz w:val="20"/>
                <w:szCs w:val="20"/>
              </w:rPr>
              <w:t>Csatlakozás a forgalomirányítóhoz</w:t>
            </w:r>
            <w:r>
              <w:rPr>
                <w:sz w:val="20"/>
                <w:szCs w:val="20"/>
              </w:rPr>
              <w:t>.</w:t>
            </w:r>
            <w:r w:rsidR="00270F3B" w:rsidRPr="00270F3B">
              <w:rPr>
                <w:sz w:val="20"/>
                <w:szCs w:val="20"/>
              </w:rPr>
              <w:t xml:space="preserve"> A forgalomirányító rendszerindítási folyamatának megtekintése. Forgalomirányító kezdeti konfigurálása. Állomás és kapcsoló alapértelmezett átjárójának beállítása. Forgalomirányítási problémák hibaelhárítása. Alkalmazások közötti megbízható átvitel, szegmensek nyomon követése</w:t>
            </w:r>
            <w:r w:rsidR="00270F3B">
              <w:rPr>
                <w:sz w:val="20"/>
                <w:szCs w:val="20"/>
              </w:rPr>
              <w:t xml:space="preserve">. </w:t>
            </w:r>
            <w:r w:rsidR="00270F3B" w:rsidRPr="00270F3B">
              <w:rPr>
                <w:sz w:val="20"/>
                <w:szCs w:val="20"/>
              </w:rPr>
              <w:t>Megérkezett adatok nyugtázásának elemzése adatforgalom elfogására alkalmas szoftverrel</w:t>
            </w:r>
            <w:r w:rsidR="00270F3B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8F2C53">
        <w:trPr>
          <w:trHeight w:val="547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270F3B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895421" w:rsidRPr="00270F3B" w:rsidRDefault="00AA2F4A" w:rsidP="005D118A">
            <w:pPr>
              <w:spacing w:line="276" w:lineRule="auto"/>
              <w:rPr>
                <w:sz w:val="20"/>
                <w:szCs w:val="20"/>
              </w:rPr>
            </w:pPr>
            <w:r w:rsidRPr="00270F3B">
              <w:rPr>
                <w:sz w:val="20"/>
                <w:szCs w:val="20"/>
              </w:rPr>
              <w:t>TCP és UDP szegmens fejlécének összehasonlítása és elemzése adatforgalom elfogására alkalmas szoftverrel. Portszámok szerepének megismerése.</w:t>
            </w:r>
            <w:r w:rsidR="00270F3B" w:rsidRPr="00270F3B">
              <w:rPr>
                <w:sz w:val="20"/>
                <w:szCs w:val="20"/>
              </w:rPr>
              <w:t xml:space="preserve"> TCP kapcsolatok létrehozásának és lezárásának elemzése adatforgalom </w:t>
            </w:r>
            <w:r w:rsidR="00270F3B" w:rsidRPr="00270F3B">
              <w:rPr>
                <w:sz w:val="20"/>
                <w:szCs w:val="20"/>
              </w:rPr>
              <w:lastRenderedPageBreak/>
              <w:t>elfogására alkalmas szoftverrel</w:t>
            </w:r>
            <w:r w:rsidR="00270F3B">
              <w:rPr>
                <w:sz w:val="20"/>
                <w:szCs w:val="20"/>
              </w:rPr>
              <w:t xml:space="preserve">. </w:t>
            </w:r>
            <w:r w:rsidR="00270F3B" w:rsidRPr="00270F3B">
              <w:rPr>
                <w:sz w:val="20"/>
                <w:szCs w:val="20"/>
              </w:rPr>
              <w:t>TCP háromfázisú kézfogás elemzése</w:t>
            </w:r>
            <w:r w:rsidR="00270F3B">
              <w:rPr>
                <w:sz w:val="20"/>
                <w:szCs w:val="20"/>
              </w:rPr>
              <w:t xml:space="preserve">. </w:t>
            </w:r>
            <w:r w:rsidR="00270F3B" w:rsidRPr="00270F3B">
              <w:rPr>
                <w:sz w:val="20"/>
                <w:szCs w:val="20"/>
              </w:rPr>
              <w:t>UDP szerverfolyamatok vizsgálata</w:t>
            </w:r>
            <w:r w:rsidR="00270F3B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0B597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7" w:type="pct"/>
            <w:vAlign w:val="center"/>
          </w:tcPr>
          <w:p w:rsidR="000B5971" w:rsidRPr="00201A06" w:rsidRDefault="000B597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 címzés a gyakorlatban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95421" w:rsidTr="008F2C53">
        <w:trPr>
          <w:trHeight w:val="794"/>
        </w:trPr>
        <w:tc>
          <w:tcPr>
            <w:tcW w:w="279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95421" w:rsidRPr="00201A06" w:rsidRDefault="00205D6F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895421" w:rsidRPr="006C0FE3" w:rsidRDefault="006C0FE3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Számrendszerek közötti átváltások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IPv4 egyedi, szórásos és csoportcímzés vizsgálata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895421" w:rsidRPr="00AA2B5E" w:rsidRDefault="0089542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CA7739">
        <w:trPr>
          <w:trHeight w:val="848"/>
        </w:trPr>
        <w:tc>
          <w:tcPr>
            <w:tcW w:w="279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0B597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0B5971" w:rsidRPr="006C0FE3" w:rsidRDefault="008A2417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IPv4 címek azonosítása és osztályozása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IPv6 címek ábrázolása, rövidítése</w:t>
            </w:r>
            <w:r>
              <w:rPr>
                <w:sz w:val="20"/>
                <w:szCs w:val="20"/>
              </w:rPr>
              <w:t xml:space="preserve">. </w:t>
            </w:r>
            <w:r w:rsidR="006C0FE3" w:rsidRPr="006C0FE3">
              <w:rPr>
                <w:sz w:val="20"/>
                <w:szCs w:val="20"/>
              </w:rPr>
              <w:t>Globális egyedi IPv6 cím statikus konfigurálása</w:t>
            </w:r>
            <w:r w:rsidR="006C0FE3">
              <w:rPr>
                <w:sz w:val="20"/>
                <w:szCs w:val="20"/>
              </w:rPr>
              <w:t xml:space="preserve">. </w:t>
            </w:r>
            <w:r w:rsidR="006C0FE3" w:rsidRPr="006C0FE3">
              <w:rPr>
                <w:sz w:val="20"/>
                <w:szCs w:val="20"/>
              </w:rPr>
              <w:t>Globális egyedi IPv6 cím dinamikus konfigurációja SLAAC használatával</w:t>
            </w:r>
            <w:r w:rsidR="006C0FE3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CA7739">
        <w:trPr>
          <w:trHeight w:val="332"/>
        </w:trPr>
        <w:tc>
          <w:tcPr>
            <w:tcW w:w="279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0B597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0B5971" w:rsidRPr="006C0FE3" w:rsidRDefault="008A2417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Globális egyedi IPv6 cím dinamikus konfigurációja DHCPv6 használatával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EUI-64 módszer használata</w:t>
            </w:r>
            <w:r>
              <w:rPr>
                <w:sz w:val="20"/>
                <w:szCs w:val="20"/>
              </w:rPr>
              <w:t xml:space="preserve">. </w:t>
            </w:r>
            <w:r w:rsidR="006C0FE3" w:rsidRPr="006C0FE3">
              <w:rPr>
                <w:sz w:val="20"/>
                <w:szCs w:val="20"/>
              </w:rPr>
              <w:t>Dinamikus és statikus link-local címek</w:t>
            </w:r>
            <w:r w:rsidR="006C0FE3">
              <w:rPr>
                <w:sz w:val="20"/>
                <w:szCs w:val="20"/>
              </w:rPr>
              <w:t xml:space="preserve">. </w:t>
            </w:r>
            <w:r w:rsidR="006C0FE3" w:rsidRPr="006C0FE3">
              <w:rPr>
                <w:sz w:val="20"/>
                <w:szCs w:val="20"/>
              </w:rPr>
              <w:t>IP konfiguráció ellenőrzése</w:t>
            </w:r>
            <w:r w:rsidR="006C0FE3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CA7739">
        <w:trPr>
          <w:trHeight w:val="615"/>
        </w:trPr>
        <w:tc>
          <w:tcPr>
            <w:tcW w:w="279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205D6F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0B5971" w:rsidRPr="006C0FE3" w:rsidRDefault="008A2417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Kapcsolatok ellenőrzése (ICMPv4 és ICMPv6), hibaelhárítás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Címzési terv készítése IPv4</w:t>
            </w:r>
            <w:r>
              <w:rPr>
                <w:sz w:val="20"/>
                <w:szCs w:val="20"/>
              </w:rPr>
              <w:t xml:space="preserve"> és IPv6</w:t>
            </w:r>
            <w:r w:rsidRPr="006C0FE3">
              <w:rPr>
                <w:sz w:val="20"/>
                <w:szCs w:val="20"/>
              </w:rPr>
              <w:t xml:space="preserve"> hálózatokban</w:t>
            </w:r>
            <w:r>
              <w:rPr>
                <w:sz w:val="20"/>
                <w:szCs w:val="20"/>
              </w:rPr>
              <w:t xml:space="preserve">. </w:t>
            </w:r>
            <w:r w:rsidR="006C0FE3" w:rsidRPr="006C0FE3">
              <w:rPr>
                <w:sz w:val="20"/>
                <w:szCs w:val="20"/>
              </w:rPr>
              <w:t>Alhálózatok használata, konfigurálás</w:t>
            </w:r>
            <w:r w:rsidR="006C0FE3">
              <w:rPr>
                <w:sz w:val="20"/>
                <w:szCs w:val="20"/>
              </w:rPr>
              <w:t xml:space="preserve">. </w:t>
            </w:r>
            <w:r w:rsidR="006C0FE3" w:rsidRPr="006C0FE3">
              <w:rPr>
                <w:sz w:val="20"/>
                <w:szCs w:val="20"/>
              </w:rPr>
              <w:t>Alhálózatok kialakítása</w:t>
            </w:r>
            <w:r w:rsidR="006C0FE3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205D6F" w:rsidTr="008F2C53">
        <w:trPr>
          <w:trHeight w:val="794"/>
        </w:trPr>
        <w:tc>
          <w:tcPr>
            <w:tcW w:w="279" w:type="pct"/>
            <w:vAlign w:val="center"/>
          </w:tcPr>
          <w:p w:rsidR="00205D6F" w:rsidRPr="00AA2B5E" w:rsidRDefault="00205D6F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205D6F" w:rsidRPr="00AA2B5E" w:rsidRDefault="00205D6F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205D6F" w:rsidRDefault="00205D6F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</w:tcPr>
          <w:p w:rsidR="00205D6F" w:rsidRPr="006C0FE3" w:rsidRDefault="00205D6F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6C0FE3">
              <w:rPr>
                <w:sz w:val="20"/>
                <w:szCs w:val="20"/>
              </w:rPr>
              <w:t>Alhálózat kalkulátor használata</w:t>
            </w:r>
            <w:r>
              <w:rPr>
                <w:sz w:val="20"/>
                <w:szCs w:val="20"/>
              </w:rPr>
              <w:t xml:space="preserve">. </w:t>
            </w:r>
            <w:r w:rsidRPr="006C0FE3">
              <w:rPr>
                <w:sz w:val="20"/>
                <w:szCs w:val="20"/>
              </w:rPr>
              <w:t>Változó hosszúságú alhálózati maszk (VLSM) a gyakorlatban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205D6F" w:rsidRPr="00AA2B5E" w:rsidRDefault="00205D6F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205D6F" w:rsidRPr="00AA2B5E" w:rsidRDefault="00205D6F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205D6F" w:rsidRPr="00AA2B5E" w:rsidRDefault="00205D6F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B7380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7" w:type="pct"/>
            <w:vAlign w:val="center"/>
          </w:tcPr>
          <w:p w:rsidR="000B5971" w:rsidRPr="00201A06" w:rsidRDefault="000B597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Szerver-kliens kapcsolódás, hálózatbiztonság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8F2C53">
        <w:trPr>
          <w:trHeight w:val="794"/>
        </w:trPr>
        <w:tc>
          <w:tcPr>
            <w:tcW w:w="279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B7380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7" w:type="pct"/>
          </w:tcPr>
          <w:p w:rsidR="000B5971" w:rsidRPr="00F549CE" w:rsidRDefault="00874CE4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F549CE">
              <w:rPr>
                <w:sz w:val="20"/>
                <w:szCs w:val="20"/>
              </w:rPr>
              <w:t>Peer-to-peer alkalmazások használata, fájlmegosztó protokollok. Web és e-mail szolgáltatások konfigurálása, hálózati kommunikáció elemzése.</w:t>
            </w:r>
          </w:p>
        </w:tc>
        <w:tc>
          <w:tcPr>
            <w:tcW w:w="429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CA7739">
        <w:trPr>
          <w:trHeight w:val="710"/>
        </w:trPr>
        <w:tc>
          <w:tcPr>
            <w:tcW w:w="279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0B597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0B5971" w:rsidRPr="00F549CE" w:rsidRDefault="00D71BAB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F549CE">
              <w:rPr>
                <w:sz w:val="20"/>
                <w:szCs w:val="20"/>
              </w:rPr>
              <w:t>DNS kérés megfigyelése</w:t>
            </w:r>
            <w:r>
              <w:rPr>
                <w:sz w:val="20"/>
                <w:szCs w:val="20"/>
              </w:rPr>
              <w:t xml:space="preserve">. </w:t>
            </w:r>
            <w:r w:rsidR="00874CE4" w:rsidRPr="00F549CE">
              <w:rPr>
                <w:sz w:val="20"/>
                <w:szCs w:val="20"/>
              </w:rPr>
              <w:t xml:space="preserve">FTP parancssori és böngészőben történő használata. </w:t>
            </w:r>
            <w:r w:rsidR="00F549CE" w:rsidRPr="00F549CE">
              <w:rPr>
                <w:sz w:val="20"/>
                <w:szCs w:val="20"/>
              </w:rPr>
              <w:t>Hálózati forga</w:t>
            </w:r>
            <w:r w:rsidR="00F549CE">
              <w:rPr>
                <w:sz w:val="20"/>
                <w:szCs w:val="20"/>
              </w:rPr>
              <w:t>lom elemzése, protokoll-</w:t>
            </w:r>
            <w:r w:rsidR="00F549CE" w:rsidRPr="00F549CE">
              <w:rPr>
                <w:sz w:val="20"/>
                <w:szCs w:val="20"/>
              </w:rPr>
              <w:t>elemzés kis hálózatban. Biztonsági fenyegetések azonosítása</w:t>
            </w:r>
            <w:r w:rsidR="00F549CE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8F2C53">
        <w:trPr>
          <w:trHeight w:val="794"/>
        </w:trPr>
        <w:tc>
          <w:tcPr>
            <w:tcW w:w="279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B7380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0B5971" w:rsidRPr="00874CE4" w:rsidRDefault="00D71BAB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F549CE">
              <w:rPr>
                <w:sz w:val="20"/>
                <w:szCs w:val="20"/>
              </w:rPr>
              <w:t>Támadás típusok felismerése</w:t>
            </w:r>
            <w:r>
              <w:rPr>
                <w:sz w:val="20"/>
                <w:szCs w:val="20"/>
              </w:rPr>
              <w:t xml:space="preserve">. </w:t>
            </w:r>
            <w:r w:rsidR="00F549CE" w:rsidRPr="00F549CE">
              <w:rPr>
                <w:sz w:val="20"/>
                <w:szCs w:val="20"/>
              </w:rPr>
              <w:t>Biztonsági mentések készítése, visszaállítása, frissítés és hibajavítás. Naplózás.</w:t>
            </w:r>
            <w:r w:rsidR="00F549CE">
              <w:rPr>
                <w:sz w:val="20"/>
                <w:szCs w:val="20"/>
              </w:rPr>
              <w:t xml:space="preserve"> </w:t>
            </w:r>
            <w:r w:rsidR="00874CE4" w:rsidRPr="00874CE4">
              <w:rPr>
                <w:sz w:val="20"/>
                <w:szCs w:val="20"/>
              </w:rPr>
              <w:t>Eszközök konfigurálása, biztonsági beállítások</w:t>
            </w:r>
            <w:r w:rsidR="00874CE4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B73804" w:rsidTr="00CA7739">
        <w:trPr>
          <w:trHeight w:val="551"/>
        </w:trPr>
        <w:tc>
          <w:tcPr>
            <w:tcW w:w="279" w:type="pct"/>
            <w:vAlign w:val="center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B73804" w:rsidRDefault="00B7380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B73804" w:rsidRPr="00874CE4" w:rsidRDefault="00F549CE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74CE4">
              <w:rPr>
                <w:sz w:val="20"/>
                <w:szCs w:val="20"/>
              </w:rPr>
              <w:t>SSH engedélyezése és konfigurálása</w:t>
            </w:r>
            <w:r>
              <w:rPr>
                <w:sz w:val="20"/>
                <w:szCs w:val="20"/>
              </w:rPr>
              <w:t xml:space="preserve">. </w:t>
            </w:r>
            <w:r w:rsidRPr="00F549CE">
              <w:rPr>
                <w:sz w:val="20"/>
                <w:szCs w:val="20"/>
              </w:rPr>
              <w:t>Telnet és SSH kapcsolat vizsgálata adatforgalom elfogására alkalmas szoftverrel</w:t>
            </w:r>
            <w:r>
              <w:rPr>
                <w:sz w:val="20"/>
                <w:szCs w:val="20"/>
              </w:rPr>
              <w:t xml:space="preserve">. </w:t>
            </w:r>
            <w:r w:rsidRPr="00F549CE">
              <w:rPr>
                <w:sz w:val="20"/>
                <w:szCs w:val="20"/>
              </w:rPr>
              <w:t>A hálózat alapállapotának, viszonyítási állapotának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B73804" w:rsidTr="008F2C53">
        <w:trPr>
          <w:trHeight w:val="794"/>
        </w:trPr>
        <w:tc>
          <w:tcPr>
            <w:tcW w:w="279" w:type="pct"/>
            <w:vAlign w:val="center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B73804" w:rsidRDefault="00B7380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B73804" w:rsidRPr="00F549CE" w:rsidRDefault="00F549CE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F549CE">
              <w:rPr>
                <w:sz w:val="20"/>
                <w:szCs w:val="20"/>
              </w:rPr>
              <w:t>Kapcsolatok és konfigurációk ellenőrzése</w:t>
            </w:r>
            <w:r w:rsidR="000E5EE9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B73804" w:rsidRPr="00AA2B5E" w:rsidRDefault="00B7380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590BA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590BA1" w:rsidRPr="00AA2B5E" w:rsidRDefault="00590BA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590BA1" w:rsidRPr="00201A06" w:rsidRDefault="0075117D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87" w:type="pct"/>
            <w:vAlign w:val="center"/>
          </w:tcPr>
          <w:p w:rsidR="00590BA1" w:rsidRPr="00201A06" w:rsidRDefault="00590BA1" w:rsidP="00107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Kapcsolás folyamata és a VLAN-ok használata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590BA1" w:rsidRPr="00AA2B5E" w:rsidRDefault="00590BA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0B5971" w:rsidTr="00CA7739">
        <w:trPr>
          <w:trHeight w:val="848"/>
        </w:trPr>
        <w:tc>
          <w:tcPr>
            <w:tcW w:w="279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0B5971" w:rsidRPr="00201A06" w:rsidRDefault="0075117D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0B5971" w:rsidRPr="00C905F4" w:rsidRDefault="00374D39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C905F4">
              <w:rPr>
                <w:sz w:val="20"/>
                <w:szCs w:val="20"/>
              </w:rPr>
              <w:t xml:space="preserve">Kapcsoló MAC-címtáblájának felépítési folyamata, elemzése. </w:t>
            </w:r>
            <w:r w:rsidR="00C905F4" w:rsidRPr="00C905F4">
              <w:rPr>
                <w:sz w:val="20"/>
                <w:szCs w:val="20"/>
              </w:rPr>
              <w:t>Ütközési és szórási tartományok felosztása hálózati eszközök segítségével.</w:t>
            </w:r>
            <w:r w:rsidR="00C905F4">
              <w:rPr>
                <w:sz w:val="20"/>
                <w:szCs w:val="20"/>
              </w:rPr>
              <w:t xml:space="preserve"> </w:t>
            </w:r>
            <w:r w:rsidRPr="00C905F4">
              <w:rPr>
                <w:sz w:val="20"/>
                <w:szCs w:val="20"/>
              </w:rPr>
              <w:t>Kapcsoló rendszerindítási folyamatának megtekintése.</w:t>
            </w:r>
          </w:p>
        </w:tc>
        <w:tc>
          <w:tcPr>
            <w:tcW w:w="429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0B5971" w:rsidRPr="00AA2B5E" w:rsidRDefault="000B597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A7739">
        <w:trPr>
          <w:trHeight w:val="615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Pr="00201A06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374D39" w:rsidRDefault="00235179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C905F4">
              <w:rPr>
                <w:sz w:val="20"/>
                <w:szCs w:val="20"/>
              </w:rPr>
              <w:t>Kapcsolók LED jelzőfényeinek értelmezése.</w:t>
            </w:r>
            <w:r>
              <w:rPr>
                <w:sz w:val="20"/>
                <w:szCs w:val="20"/>
              </w:rPr>
              <w:t xml:space="preserve"> </w:t>
            </w:r>
            <w:r w:rsidRPr="00C905F4">
              <w:rPr>
                <w:sz w:val="20"/>
                <w:szCs w:val="20"/>
              </w:rPr>
              <w:t xml:space="preserve">Kapcsolók védelme, portjainak beállítása, portbiztonság konfigurálása. </w:t>
            </w:r>
            <w:r w:rsidR="00374D39" w:rsidRPr="00374D39">
              <w:rPr>
                <w:sz w:val="20"/>
                <w:szCs w:val="20"/>
              </w:rPr>
              <w:lastRenderedPageBreak/>
              <w:t>Kapcsolási problémák felismerése és hibaelhárítás</w:t>
            </w:r>
            <w:r w:rsidR="00374D39">
              <w:rPr>
                <w:sz w:val="20"/>
                <w:szCs w:val="20"/>
              </w:rPr>
              <w:t xml:space="preserve">. </w:t>
            </w:r>
            <w:r w:rsidR="00374D39" w:rsidRPr="00374D39">
              <w:rPr>
                <w:sz w:val="20"/>
                <w:szCs w:val="20"/>
              </w:rPr>
              <w:t>Kapcsolók felügyeletének megvalósítása</w:t>
            </w:r>
            <w:r w:rsidR="00374D39">
              <w:rPr>
                <w:sz w:val="20"/>
                <w:szCs w:val="20"/>
              </w:rPr>
              <w:t xml:space="preserve">. </w:t>
            </w:r>
            <w:r w:rsidR="00374D39" w:rsidRPr="00374D39">
              <w:rPr>
                <w:sz w:val="20"/>
                <w:szCs w:val="20"/>
              </w:rPr>
              <w:t>SSH kapcsolat beállítása és ellenőrzése</w:t>
            </w:r>
            <w:r w:rsidR="00374D39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A7739">
        <w:trPr>
          <w:trHeight w:val="848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Pr="00201A06" w:rsidRDefault="0075117D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235179" w:rsidRDefault="00235179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374D39">
              <w:rPr>
                <w:sz w:val="20"/>
                <w:szCs w:val="20"/>
              </w:rPr>
              <w:t>Biztonsági támadások elleni védelem lehetőségei</w:t>
            </w:r>
            <w:r>
              <w:rPr>
                <w:sz w:val="20"/>
                <w:szCs w:val="20"/>
              </w:rPr>
              <w:t xml:space="preserve">. </w:t>
            </w:r>
            <w:r w:rsidRPr="00374D39">
              <w:rPr>
                <w:sz w:val="20"/>
                <w:szCs w:val="20"/>
              </w:rPr>
              <w:t>Portbiztonság beállítása, ellenőrzése és hibaelhárítás</w:t>
            </w:r>
            <w:r>
              <w:rPr>
                <w:sz w:val="20"/>
                <w:szCs w:val="20"/>
              </w:rPr>
              <w:t xml:space="preserve">. </w:t>
            </w:r>
            <w:r w:rsidR="00C905F4" w:rsidRPr="00C905F4">
              <w:rPr>
                <w:sz w:val="20"/>
                <w:szCs w:val="20"/>
              </w:rPr>
              <w:t>VLAN ID, Ethernet keret elemzése adatforgalom elfogására alkalmas szoftverrel</w:t>
            </w:r>
            <w:r>
              <w:rPr>
                <w:sz w:val="20"/>
                <w:szCs w:val="20"/>
              </w:rPr>
              <w:t xml:space="preserve">. </w:t>
            </w:r>
            <w:r w:rsidR="00374D39" w:rsidRPr="00C905F4">
              <w:rPr>
                <w:sz w:val="20"/>
                <w:szCs w:val="20"/>
              </w:rPr>
              <w:t>VLAN-ok létrehozása, törlése és ellenőrzése egy kapcsolón. Kapcsoló portok VLAN-okhoz rendelése és ellenőrzése.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5117D" w:rsidTr="00CA7739">
        <w:trPr>
          <w:trHeight w:val="848"/>
        </w:trPr>
        <w:tc>
          <w:tcPr>
            <w:tcW w:w="279" w:type="pct"/>
            <w:vAlign w:val="center"/>
          </w:tcPr>
          <w:p w:rsidR="0075117D" w:rsidRPr="00AA2B5E" w:rsidRDefault="0075117D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75117D" w:rsidRPr="00AA2B5E" w:rsidRDefault="0075117D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5117D" w:rsidRDefault="0075117D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87" w:type="pct"/>
          </w:tcPr>
          <w:p w:rsidR="0075117D" w:rsidRPr="00374D39" w:rsidRDefault="00235179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Trönk kapcsolatok konfigurálása.</w:t>
            </w:r>
            <w:r w:rsidRPr="00C905F4">
              <w:rPr>
                <w:sz w:val="20"/>
                <w:szCs w:val="20"/>
              </w:rPr>
              <w:t xml:space="preserve"> Trönk beállítások ellenőrzése. VLAN Trunking Protokoll (VTP) használata és konfigurálása</w:t>
            </w:r>
            <w:r>
              <w:rPr>
                <w:sz w:val="20"/>
                <w:szCs w:val="20"/>
              </w:rPr>
              <w:t xml:space="preserve">. </w:t>
            </w:r>
            <w:r w:rsidRPr="00C905F4">
              <w:rPr>
                <w:sz w:val="20"/>
                <w:szCs w:val="20"/>
              </w:rPr>
              <w:t>VLAN-ok és trönk kapcsolatok hibaelhárítása. VLAN biztonság megvalósítása</w:t>
            </w:r>
            <w:r w:rsidR="000E5EE9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75117D" w:rsidRPr="00AA2B5E" w:rsidRDefault="0075117D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75117D" w:rsidRPr="00AA2B5E" w:rsidRDefault="0075117D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75117D" w:rsidRPr="00AA2B5E" w:rsidRDefault="0075117D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Pr="00201A06" w:rsidRDefault="00E024FB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87" w:type="pct"/>
            <w:vAlign w:val="center"/>
          </w:tcPr>
          <w:p w:rsidR="00464F37" w:rsidRPr="00201A06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Statikus és dinamikus forgalomirányítás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8F2C53">
        <w:trPr>
          <w:trHeight w:val="794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Pr="00201A06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87" w:type="pct"/>
          </w:tcPr>
          <w:p w:rsidR="00464F37" w:rsidRPr="0041363B" w:rsidRDefault="0041363B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Hálózati címzés dokumentálása, topológia diagram készítése.</w:t>
            </w:r>
            <w:r>
              <w:rPr>
                <w:sz w:val="20"/>
                <w:szCs w:val="20"/>
              </w:rPr>
              <w:t xml:space="preserve"> </w:t>
            </w:r>
            <w:r w:rsidRPr="0041363B">
              <w:rPr>
                <w:sz w:val="20"/>
                <w:szCs w:val="20"/>
              </w:rPr>
              <w:t>Loopback interfész használata teszteléshez és menedzseléshez.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A7739">
        <w:trPr>
          <w:trHeight w:val="848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Pr="00201A06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41363B" w:rsidRDefault="0041363B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Fo</w:t>
            </w:r>
            <w:r w:rsidR="000F11DE">
              <w:rPr>
                <w:sz w:val="20"/>
                <w:szCs w:val="20"/>
              </w:rPr>
              <w:t>rgalomirányító interfészek IPv6</w:t>
            </w:r>
            <w:r w:rsidRPr="0041363B">
              <w:rPr>
                <w:sz w:val="20"/>
                <w:szCs w:val="20"/>
              </w:rPr>
              <w:t xml:space="preserve"> IP-címmel konfigurálása és ellenőrzése.</w:t>
            </w:r>
            <w:r>
              <w:rPr>
                <w:sz w:val="20"/>
                <w:szCs w:val="20"/>
              </w:rPr>
              <w:t xml:space="preserve"> </w:t>
            </w:r>
            <w:r w:rsidR="000F11DE">
              <w:rPr>
                <w:sz w:val="20"/>
                <w:szCs w:val="20"/>
              </w:rPr>
              <w:t xml:space="preserve">IPv4 és IPv6 </w:t>
            </w:r>
            <w:r w:rsidRPr="0041363B">
              <w:rPr>
                <w:sz w:val="20"/>
                <w:szCs w:val="20"/>
              </w:rPr>
              <w:t>forgalomirányító tábla elemzése. VLAN-ok közötti hagyományos forgalomirányítás megvalósítása.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A7739">
        <w:trPr>
          <w:trHeight w:val="848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Pr="00201A06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0F11DE" w:rsidRDefault="0041363B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0F11DE">
              <w:rPr>
                <w:sz w:val="20"/>
                <w:szCs w:val="20"/>
              </w:rPr>
              <w:t>VLAN-ok közötti forgalomirányítás megvalósítása „router-on-a-stick” forgalomirányítóval, alinterfészek konfigurálása és ellenőrzése. VLAN-ok közötti forgalomirányítás megvalósítása többrétegű kapcsolóval és hibaelhárítás</w:t>
            </w:r>
            <w:r w:rsidR="000F11DE" w:rsidRPr="000F11DE">
              <w:rPr>
                <w:sz w:val="20"/>
                <w:szCs w:val="20"/>
              </w:rPr>
              <w:t>. VLAN hibakeresés és hibajavítás</w:t>
            </w:r>
            <w:r w:rsidR="000F11DE"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A7739">
        <w:trPr>
          <w:trHeight w:val="848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Pr="00201A06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41363B" w:rsidRDefault="0041363B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IPv4 hagyományos, alapértelmezett, összevont és lebegő statikus útvonalak konfigurálása</w:t>
            </w:r>
            <w:r>
              <w:rPr>
                <w:sz w:val="20"/>
                <w:szCs w:val="20"/>
              </w:rPr>
              <w:t>.</w:t>
            </w:r>
            <w:r w:rsidRPr="0041363B">
              <w:rPr>
                <w:sz w:val="20"/>
                <w:szCs w:val="20"/>
              </w:rPr>
              <w:t xml:space="preserve"> Következő ugrás címével és kimenő interfésszel megadott statikus útvonalak konfigurálása</w:t>
            </w:r>
            <w:r>
              <w:rPr>
                <w:sz w:val="20"/>
                <w:szCs w:val="20"/>
              </w:rPr>
              <w:t xml:space="preserve">. </w:t>
            </w:r>
            <w:r w:rsidRPr="0041363B">
              <w:rPr>
                <w:sz w:val="20"/>
                <w:szCs w:val="20"/>
              </w:rPr>
              <w:t>IPv6 statikus útvonal létrehozása és ellenőrzése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8F2C53">
        <w:trPr>
          <w:trHeight w:val="794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85387A" w:rsidRDefault="0041363B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5387A">
              <w:rPr>
                <w:sz w:val="20"/>
                <w:szCs w:val="20"/>
              </w:rPr>
              <w:t xml:space="preserve">IPv4 alapértelmezett útvonalak létrehozása és ellenőrzése. </w:t>
            </w:r>
            <w:r w:rsidR="0085387A" w:rsidRPr="0085387A">
              <w:rPr>
                <w:sz w:val="20"/>
                <w:szCs w:val="20"/>
              </w:rPr>
              <w:t>VLSM címzési terv készítése</w:t>
            </w:r>
            <w:r w:rsidR="0085387A">
              <w:rPr>
                <w:sz w:val="20"/>
                <w:szCs w:val="20"/>
              </w:rPr>
              <w:t xml:space="preserve">. </w:t>
            </w:r>
            <w:r w:rsidRPr="0085387A">
              <w:rPr>
                <w:sz w:val="20"/>
                <w:szCs w:val="20"/>
              </w:rPr>
              <w:t>IPv4 és IPv6 hálózati címek meghatározása, konfigurálása, ellenőrzése.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8F2C53">
        <w:trPr>
          <w:trHeight w:val="794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41363B" w:rsidRDefault="0041363B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41363B">
              <w:rPr>
                <w:sz w:val="20"/>
                <w:szCs w:val="20"/>
              </w:rPr>
              <w:t>Statikus útvonalak hibaelhárítás</w:t>
            </w:r>
            <w:r>
              <w:rPr>
                <w:sz w:val="20"/>
                <w:szCs w:val="20"/>
              </w:rPr>
              <w:t>.</w:t>
            </w:r>
            <w:r w:rsidRPr="0041363B">
              <w:rPr>
                <w:sz w:val="20"/>
                <w:szCs w:val="20"/>
              </w:rPr>
              <w:t xml:space="preserve"> RIP, RIPv2 és RIPng konfigurációja és beállításainak vizsgálata</w:t>
            </w:r>
            <w:r>
              <w:rPr>
                <w:sz w:val="20"/>
                <w:szCs w:val="20"/>
              </w:rPr>
              <w:t>.</w:t>
            </w:r>
            <w:r w:rsidR="0085387A">
              <w:rPr>
                <w:sz w:val="20"/>
                <w:szCs w:val="20"/>
              </w:rPr>
              <w:t xml:space="preserve"> </w:t>
            </w:r>
            <w:r w:rsidR="0085387A" w:rsidRPr="0085387A">
              <w:rPr>
                <w:sz w:val="20"/>
                <w:szCs w:val="20"/>
              </w:rPr>
              <w:t>Passzív interfészek konfigurálása.</w:t>
            </w:r>
            <w:r w:rsidR="0085387A">
              <w:rPr>
                <w:sz w:val="20"/>
                <w:szCs w:val="20"/>
              </w:rPr>
              <w:t xml:space="preserve"> </w:t>
            </w:r>
            <w:r w:rsidR="0085387A" w:rsidRPr="0085387A">
              <w:rPr>
                <w:sz w:val="20"/>
                <w:szCs w:val="20"/>
              </w:rPr>
              <w:t>Hálózati konvergencia vizsgálata.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A7739">
        <w:trPr>
          <w:trHeight w:val="517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Default="00E024FB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85387A" w:rsidRDefault="0085387A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85387A">
              <w:rPr>
                <w:sz w:val="20"/>
                <w:szCs w:val="20"/>
              </w:rPr>
              <w:t>OSPF csomagtípusok azonosítása, helló csomagok</w:t>
            </w:r>
            <w:r>
              <w:rPr>
                <w:sz w:val="20"/>
                <w:szCs w:val="20"/>
              </w:rPr>
              <w:t>.</w:t>
            </w:r>
            <w:r w:rsidRPr="008538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5387A">
              <w:rPr>
                <w:sz w:val="20"/>
                <w:szCs w:val="20"/>
              </w:rPr>
              <w:t>OSPFv2 és OSPFv3 konfigurálása és ellenőrzése</w:t>
            </w:r>
            <w:r>
              <w:rPr>
                <w:sz w:val="20"/>
                <w:szCs w:val="20"/>
              </w:rPr>
              <w:t xml:space="preserve">. </w:t>
            </w:r>
            <w:r w:rsidRPr="0085387A">
              <w:rPr>
                <w:sz w:val="20"/>
                <w:szCs w:val="20"/>
              </w:rPr>
              <w:t>Passzív interfészek szerepe és konfigurálása</w:t>
            </w:r>
            <w:r>
              <w:rPr>
                <w:sz w:val="20"/>
                <w:szCs w:val="20"/>
              </w:rPr>
              <w:t xml:space="preserve">. </w:t>
            </w:r>
            <w:r w:rsidRPr="0085387A">
              <w:rPr>
                <w:sz w:val="20"/>
                <w:szCs w:val="20"/>
              </w:rPr>
              <w:t>Dinamikus forgalomirányítás hibaelhárítás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87" w:type="pct"/>
            <w:vAlign w:val="center"/>
          </w:tcPr>
          <w:p w:rsidR="00464F37" w:rsidRPr="00201A06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biztonságos hálózat kialakítása, forgalomszűrés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A7739">
        <w:trPr>
          <w:trHeight w:val="710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Default="00EC2CB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657879" w:rsidRDefault="00657879" w:rsidP="005D118A">
            <w:pPr>
              <w:tabs>
                <w:tab w:val="left" w:pos="1418"/>
                <w:tab w:val="right" w:pos="9072"/>
              </w:tabs>
              <w:spacing w:line="276" w:lineRule="auto"/>
              <w:ind w:left="-34"/>
              <w:rPr>
                <w:sz w:val="20"/>
                <w:szCs w:val="20"/>
              </w:rPr>
            </w:pPr>
            <w:r w:rsidRPr="00657879">
              <w:rPr>
                <w:sz w:val="20"/>
                <w:szCs w:val="20"/>
              </w:rPr>
              <w:t>Helyettesítő maszkok és kulcsszavak használata.</w:t>
            </w:r>
            <w:r>
              <w:rPr>
                <w:sz w:val="20"/>
                <w:szCs w:val="20"/>
              </w:rPr>
              <w:t xml:space="preserve"> </w:t>
            </w:r>
            <w:r w:rsidRPr="00657879">
              <w:rPr>
                <w:sz w:val="20"/>
                <w:szCs w:val="20"/>
              </w:rPr>
              <w:t>ACL-ek elhelyezésének tervezése.</w:t>
            </w:r>
            <w:r>
              <w:rPr>
                <w:sz w:val="20"/>
                <w:szCs w:val="20"/>
              </w:rPr>
              <w:t xml:space="preserve"> </w:t>
            </w:r>
            <w:r w:rsidRPr="00657879">
              <w:rPr>
                <w:sz w:val="20"/>
                <w:szCs w:val="20"/>
              </w:rPr>
              <w:t>Normál IPv4 hozzáférési lista (ACL) konfigurálása és ellenőrzése.</w:t>
            </w:r>
            <w:r w:rsidR="00EC2CB9" w:rsidRPr="00657879">
              <w:rPr>
                <w:sz w:val="20"/>
                <w:szCs w:val="20"/>
              </w:rPr>
              <w:t xml:space="preserve"> Kiterjesztett IPv4 ACL-ek konfigurálása és ellenőrzése.</w:t>
            </w:r>
            <w:r w:rsidR="0011254B" w:rsidRPr="00657879">
              <w:rPr>
                <w:sz w:val="20"/>
                <w:szCs w:val="20"/>
              </w:rPr>
              <w:t xml:space="preserve"> IPv4 ACL-ek alkalmazása interfészen.</w:t>
            </w:r>
            <w:r w:rsidR="0011254B">
              <w:rPr>
                <w:sz w:val="20"/>
                <w:szCs w:val="20"/>
              </w:rPr>
              <w:t xml:space="preserve"> </w:t>
            </w:r>
            <w:r w:rsidR="0011254B" w:rsidRPr="00657879">
              <w:rPr>
                <w:sz w:val="20"/>
                <w:szCs w:val="20"/>
              </w:rPr>
              <w:t>ACL-ek módosítása.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64F37" w:rsidTr="00CA7739">
        <w:trPr>
          <w:trHeight w:val="707"/>
        </w:trPr>
        <w:tc>
          <w:tcPr>
            <w:tcW w:w="279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64F37" w:rsidRDefault="00464F37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64F37" w:rsidRPr="0011254B" w:rsidRDefault="00EC2CB9" w:rsidP="005D118A">
            <w:pPr>
              <w:tabs>
                <w:tab w:val="left" w:pos="1418"/>
                <w:tab w:val="right" w:pos="9072"/>
              </w:tabs>
              <w:spacing w:line="276" w:lineRule="auto"/>
              <w:ind w:left="-33"/>
              <w:rPr>
                <w:sz w:val="20"/>
                <w:szCs w:val="20"/>
              </w:rPr>
            </w:pPr>
            <w:r w:rsidRPr="0011254B">
              <w:rPr>
                <w:sz w:val="20"/>
                <w:szCs w:val="20"/>
              </w:rPr>
              <w:t>ACL statisztikák elemzése és jelentősége.</w:t>
            </w:r>
            <w:r w:rsidR="0011254B" w:rsidRPr="0011254B">
              <w:rPr>
                <w:sz w:val="20"/>
                <w:szCs w:val="20"/>
              </w:rPr>
              <w:t xml:space="preserve"> A VTY vonalak védelmének konfigurálása és ellenőrzése. IPv4 ACL-ek hibaelhárítása. IPv6 ACL-ek konfigurálása és ellenőrzése.</w:t>
            </w:r>
            <w:r w:rsidR="0011254B">
              <w:rPr>
                <w:sz w:val="20"/>
                <w:szCs w:val="20"/>
              </w:rPr>
              <w:t xml:space="preserve"> </w:t>
            </w:r>
            <w:r w:rsidR="0011254B" w:rsidRPr="0011254B">
              <w:rPr>
                <w:sz w:val="20"/>
                <w:szCs w:val="20"/>
              </w:rPr>
              <w:t>IPv6 ACL-ek alkalmazása interfészen.</w:t>
            </w:r>
            <w:r w:rsidR="0011254B">
              <w:rPr>
                <w:sz w:val="20"/>
                <w:szCs w:val="20"/>
              </w:rPr>
              <w:t xml:space="preserve"> </w:t>
            </w:r>
            <w:r w:rsidR="0011254B" w:rsidRPr="0011254B">
              <w:rPr>
                <w:sz w:val="20"/>
                <w:szCs w:val="20"/>
              </w:rPr>
              <w:t>IPv6 ACL-ek hibaelhárítás.</w:t>
            </w:r>
          </w:p>
        </w:tc>
        <w:tc>
          <w:tcPr>
            <w:tcW w:w="429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64F37" w:rsidRPr="00AA2B5E" w:rsidRDefault="00464F37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136EE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136EE" w:rsidRDefault="00D136EE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87" w:type="pct"/>
            <w:vAlign w:val="center"/>
          </w:tcPr>
          <w:p w:rsidR="00D136EE" w:rsidRPr="00201A06" w:rsidRDefault="00D136EE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 szolgáltatások a gyakorlatban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136EE" w:rsidTr="00CA7739">
        <w:trPr>
          <w:trHeight w:val="669"/>
        </w:trPr>
        <w:tc>
          <w:tcPr>
            <w:tcW w:w="279" w:type="pct"/>
            <w:vAlign w:val="center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136EE" w:rsidRDefault="009B6186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D136EE" w:rsidRPr="009B6186" w:rsidRDefault="000E5EE9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DHCP</w:t>
            </w:r>
            <w:r w:rsidR="00E92068" w:rsidRPr="009B6186">
              <w:rPr>
                <w:sz w:val="20"/>
                <w:szCs w:val="20"/>
              </w:rPr>
              <w:t>v4 szerver alapbeállításainak megadása. DHCPv4 kliens (végberendezés és forgalomirányító) konfigurálása.</w:t>
            </w:r>
            <w:r w:rsidR="009B6186" w:rsidRPr="009B6186">
              <w:rPr>
                <w:sz w:val="20"/>
                <w:szCs w:val="20"/>
              </w:rPr>
              <w:t xml:space="preserve"> DHCPv4 konfigurálása több LAN számára. DHCPv4 beállításainak ellenőrzése, hibaelhárítás. DHCPv6 SLAAC, állapotmentes és állapottartó DHCPv6 szerver konfigurálása.</w:t>
            </w:r>
          </w:p>
        </w:tc>
        <w:tc>
          <w:tcPr>
            <w:tcW w:w="429" w:type="pct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D136EE" w:rsidTr="00CA7739">
        <w:trPr>
          <w:trHeight w:val="848"/>
        </w:trPr>
        <w:tc>
          <w:tcPr>
            <w:tcW w:w="279" w:type="pct"/>
            <w:vAlign w:val="center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D136EE" w:rsidRDefault="00D136EE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D136EE" w:rsidRPr="009B6186" w:rsidRDefault="009B6186" w:rsidP="005D118A">
            <w:pPr>
              <w:spacing w:line="276" w:lineRule="auto"/>
              <w:ind w:left="-34"/>
              <w:rPr>
                <w:sz w:val="20"/>
                <w:szCs w:val="20"/>
              </w:rPr>
            </w:pPr>
            <w:r w:rsidRPr="009B6186">
              <w:rPr>
                <w:sz w:val="20"/>
                <w:szCs w:val="20"/>
              </w:rPr>
              <w:t>DHCPv6</w:t>
            </w:r>
            <w:r w:rsidR="00E92068" w:rsidRPr="009B6186">
              <w:rPr>
                <w:sz w:val="20"/>
                <w:szCs w:val="20"/>
              </w:rPr>
              <w:t xml:space="preserve"> kliens (végberendezés és forgalomirányító) konfigurálása.</w:t>
            </w:r>
            <w:r w:rsidRPr="009B6186">
              <w:rPr>
                <w:sz w:val="20"/>
                <w:szCs w:val="20"/>
              </w:rPr>
              <w:t xml:space="preserve"> DHCPv6 hibaelhárítás. IPv4 hálózati címfordítás (NAT) jellemzői, típusai, előnyei. Statikus és dinamikus NAT, valamint PAT konfigurálása és ellenőrzése. NAT hibaelhárítás.</w:t>
            </w:r>
          </w:p>
        </w:tc>
        <w:tc>
          <w:tcPr>
            <w:tcW w:w="429" w:type="pct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D136EE" w:rsidRPr="00AA2B5E" w:rsidRDefault="00D136EE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BD3234" w:rsidTr="008F2C53">
        <w:trPr>
          <w:trHeight w:val="1021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BD3234" w:rsidRDefault="00BD323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BD3234" w:rsidRPr="00BD3234" w:rsidRDefault="00BD3234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2487" w:type="pct"/>
            <w:vAlign w:val="center"/>
          </w:tcPr>
          <w:p w:rsidR="00BD3234" w:rsidRDefault="005D118A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11625-16</w:t>
            </w:r>
          </w:p>
          <w:p w:rsidR="00BD3234" w:rsidRPr="00826EC0" w:rsidRDefault="00BD3234" w:rsidP="005D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Programozás és adatbázis-kezelés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BD3234" w:rsidRPr="00AA2B5E" w:rsidRDefault="00BD323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8F2C53">
        <w:trPr>
          <w:trHeight w:val="851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757B4" w:rsidRPr="00201A06" w:rsidRDefault="007F1B33" w:rsidP="005D11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2487" w:type="pct"/>
            <w:vAlign w:val="center"/>
          </w:tcPr>
          <w:p w:rsidR="006757B4" w:rsidRPr="00201A06" w:rsidRDefault="007F1B33" w:rsidP="005D11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Programozás gyakorlat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757B4" w:rsidRPr="00201A06" w:rsidRDefault="00E55C6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87" w:type="pct"/>
            <w:vAlign w:val="center"/>
          </w:tcPr>
          <w:p w:rsidR="006757B4" w:rsidRPr="00201A06" w:rsidRDefault="007F1B3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Bevezetés a programozásba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Tr="008F2C53">
        <w:trPr>
          <w:trHeight w:val="794"/>
        </w:trPr>
        <w:tc>
          <w:tcPr>
            <w:tcW w:w="279" w:type="pct"/>
            <w:vAlign w:val="center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757B4" w:rsidRPr="00201A06" w:rsidRDefault="00E55C6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757B4" w:rsidRPr="00957169" w:rsidRDefault="00957169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957169">
              <w:rPr>
                <w:rFonts w:cs="Times New Roman"/>
                <w:sz w:val="20"/>
                <w:szCs w:val="20"/>
              </w:rPr>
              <w:t>z elméleti órán bemutatott eszközökkel egyszerűbb feladatok, problémák megoldása a tanulók által önállóan, illetve tanári segítséggel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757B4" w:rsidRPr="00AA2B5E" w:rsidRDefault="006757B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8F2C53">
        <w:trPr>
          <w:trHeight w:val="794"/>
        </w:trPr>
        <w:tc>
          <w:tcPr>
            <w:tcW w:w="279" w:type="pct"/>
            <w:vAlign w:val="center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50934" w:rsidRPr="00201A06" w:rsidRDefault="00E5093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E50934" w:rsidRPr="00957169" w:rsidRDefault="00957169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957169">
              <w:rPr>
                <w:rFonts w:cs="Times New Roman"/>
                <w:sz w:val="20"/>
                <w:szCs w:val="20"/>
              </w:rPr>
              <w:t>gy-két rövidebb kurzus közös elvégzése a tanuló által önállóan, illetve tanári segítséggel az elméleti órán bemutatott valamelyik portálon.</w:t>
            </w:r>
          </w:p>
        </w:tc>
        <w:tc>
          <w:tcPr>
            <w:tcW w:w="429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8F2C53">
        <w:trPr>
          <w:trHeight w:val="794"/>
        </w:trPr>
        <w:tc>
          <w:tcPr>
            <w:tcW w:w="279" w:type="pct"/>
            <w:vAlign w:val="center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50934" w:rsidRPr="00201A06" w:rsidRDefault="00E50934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E50934" w:rsidRPr="00957169" w:rsidRDefault="00957169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957169">
              <w:rPr>
                <w:rFonts w:cs="Times New Roman"/>
                <w:sz w:val="20"/>
                <w:szCs w:val="20"/>
              </w:rPr>
              <w:t>Összetettebb kóddal megoldott feladat Scratchben</w:t>
            </w:r>
            <w:r w:rsidR="0074168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913" w:rsidTr="008F2C53">
        <w:trPr>
          <w:trHeight w:val="794"/>
        </w:trPr>
        <w:tc>
          <w:tcPr>
            <w:tcW w:w="279" w:type="pct"/>
            <w:vAlign w:val="center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43913" w:rsidRPr="00201A06" w:rsidRDefault="0044391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43913" w:rsidRPr="00957169" w:rsidRDefault="00957169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957169">
              <w:rPr>
                <w:rFonts w:cs="Times New Roman"/>
                <w:sz w:val="20"/>
                <w:szCs w:val="20"/>
              </w:rPr>
              <w:t>Játék készítése Koduval</w:t>
            </w:r>
            <w:r w:rsidR="0074168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913" w:rsidTr="008F2C53">
        <w:trPr>
          <w:trHeight w:val="794"/>
        </w:trPr>
        <w:tc>
          <w:tcPr>
            <w:tcW w:w="279" w:type="pct"/>
            <w:vAlign w:val="center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443913" w:rsidRPr="00201A06" w:rsidRDefault="0044391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443913" w:rsidRPr="00957169" w:rsidRDefault="00957169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957169">
              <w:rPr>
                <w:rFonts w:cs="Times New Roman"/>
                <w:sz w:val="20"/>
                <w:szCs w:val="20"/>
              </w:rPr>
              <w:t>Minecraft projekt</w:t>
            </w:r>
            <w:r w:rsidR="0074168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443913" w:rsidRPr="00AA2B5E" w:rsidRDefault="00443913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8F2C53">
        <w:trPr>
          <w:trHeight w:val="794"/>
        </w:trPr>
        <w:tc>
          <w:tcPr>
            <w:tcW w:w="279" w:type="pct"/>
            <w:vAlign w:val="center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50934" w:rsidRPr="00201A06" w:rsidRDefault="00E55C6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E50934" w:rsidRPr="00957169" w:rsidRDefault="00957169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957169">
              <w:rPr>
                <w:rFonts w:cs="Times New Roman"/>
                <w:sz w:val="20"/>
                <w:szCs w:val="20"/>
              </w:rPr>
              <w:t>Lego robot építés és programozása egy speciális feladat végrehajtására</w:t>
            </w:r>
            <w:r w:rsidR="0074168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E50934" w:rsidRPr="00AA2B5E" w:rsidRDefault="00E50934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826EC0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826EC0" w:rsidRPr="00AA2B5E" w:rsidRDefault="00826EC0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826EC0" w:rsidRPr="00201A06" w:rsidRDefault="00E55C6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87" w:type="pct"/>
            <w:vAlign w:val="center"/>
          </w:tcPr>
          <w:p w:rsidR="00826EC0" w:rsidRPr="00201A06" w:rsidRDefault="00E55C6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Weboldalak kódolása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826EC0" w:rsidRPr="00AA2B5E" w:rsidRDefault="00826EC0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FB5" w:rsidTr="005D118A">
        <w:trPr>
          <w:trHeight w:val="553"/>
        </w:trPr>
        <w:tc>
          <w:tcPr>
            <w:tcW w:w="279" w:type="pct"/>
            <w:vAlign w:val="center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5B1FB5" w:rsidRPr="00201A06" w:rsidRDefault="00E55C6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5B1FB5" w:rsidRPr="00637EE1" w:rsidRDefault="00637EE1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37EE1">
              <w:rPr>
                <w:rFonts w:cs="Times New Roman"/>
                <w:sz w:val="20"/>
                <w:szCs w:val="20"/>
              </w:rPr>
              <w:t xml:space="preserve">eglévő weboldalak vizsgálata a böngészőprogram beépített vizsgálati eszközével vagy más hasonló célú beépülő </w:t>
            </w:r>
            <w:r w:rsidRPr="00637EE1">
              <w:rPr>
                <w:rFonts w:cs="Times New Roman"/>
                <w:sz w:val="20"/>
                <w:szCs w:val="20"/>
              </w:rPr>
              <w:lastRenderedPageBreak/>
              <w:t>eszközzel (pl</w:t>
            </w:r>
            <w:r w:rsidR="0074168C">
              <w:rPr>
                <w:rFonts w:cs="Times New Roman"/>
                <w:sz w:val="20"/>
                <w:szCs w:val="20"/>
              </w:rPr>
              <w:t>.</w:t>
            </w:r>
            <w:r w:rsidRPr="00637EE1">
              <w:rPr>
                <w:rFonts w:cs="Times New Roman"/>
                <w:sz w:val="20"/>
                <w:szCs w:val="20"/>
              </w:rPr>
              <w:t xml:space="preserve"> Firebug), tesztcélú módosítások elvégzése a html kódban és a stílusokban.</w:t>
            </w:r>
          </w:p>
        </w:tc>
        <w:tc>
          <w:tcPr>
            <w:tcW w:w="429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FB5" w:rsidTr="008F2C53">
        <w:trPr>
          <w:trHeight w:val="794"/>
        </w:trPr>
        <w:tc>
          <w:tcPr>
            <w:tcW w:w="279" w:type="pct"/>
            <w:vAlign w:val="center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5B1FB5" w:rsidRPr="00201A06" w:rsidRDefault="005B1FB5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5B1FB5" w:rsidRPr="00637EE1" w:rsidRDefault="00637EE1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Pr="00637EE1">
              <w:rPr>
                <w:rFonts w:cs="Times New Roman"/>
                <w:sz w:val="20"/>
                <w:szCs w:val="20"/>
              </w:rPr>
              <w:t>eglévő weboldalak szerkezetében, tartalmában és formázásában célszerű módosítások végrehajtása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5B1FB5" w:rsidTr="005D118A">
        <w:trPr>
          <w:trHeight w:val="426"/>
        </w:trPr>
        <w:tc>
          <w:tcPr>
            <w:tcW w:w="279" w:type="pct"/>
            <w:vAlign w:val="center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5B1FB5" w:rsidRPr="00201A06" w:rsidRDefault="005B1FB5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5B1FB5" w:rsidRPr="00637EE1" w:rsidRDefault="00637EE1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637EE1">
              <w:rPr>
                <w:rFonts w:cs="Times New Roman"/>
                <w:sz w:val="20"/>
                <w:szCs w:val="20"/>
              </w:rPr>
              <w:t>gyszerűbb weboldalak létrehozása, és stílusok, stíluslapok segítségével a formázásuk elvégzése (fontosabb tagek és a hozzájuk tartozó jellemzők alkalmazása feladatok megoldásakor; hivatkozások és képek beillesztése, táblázatok készítése, stílusok és stíluslapok alkalmazása, fontosabb CSS szelektorok és attribútumok alkalmazása, kész JavaSrcipt kód beillesztése és felhasználása, JavaScript kódot tartalmazó fájl csatolása stb.)</w:t>
            </w:r>
            <w:r w:rsidR="0074168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5B1FB5" w:rsidRPr="00AA2B5E" w:rsidRDefault="005B1FB5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5D118A">
        <w:trPr>
          <w:trHeight w:val="419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637EE1" w:rsidRDefault="00637EE1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637EE1">
              <w:rPr>
                <w:rFonts w:cs="Times New Roman"/>
                <w:sz w:val="20"/>
                <w:szCs w:val="20"/>
              </w:rPr>
              <w:t>gyszerűbb weboldalak létrehozása, és stílusok, stíluslapok segítségével a formázásuk elvégzése (fontosabb tagek és a hozzájuk tartozó jellemzők alkalmazása feladatok megoldásakor; hivatkozások és képek beillesztése, táblázatok készítése, stílusok és stíluslapok alkalmazása, fontosabb CSS szelektorok és attribútumok alkalmazása, kész JavaSrcipt kód beillesztése és felhasználása, JavaScript kódot tartalmazó fájl csatolása stb.)</w:t>
            </w:r>
            <w:r w:rsidR="0074168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637EE1" w:rsidRDefault="00637EE1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637EE1">
              <w:rPr>
                <w:rFonts w:cs="Times New Roman"/>
                <w:sz w:val="20"/>
                <w:szCs w:val="20"/>
              </w:rPr>
              <w:t xml:space="preserve"> Bootstrap vagy más hasonló keretrendszer segítségével egyszerű, de igényes, reszponzív weboldal elkészítése.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637EE1" w:rsidRPr="00637EE1" w:rsidRDefault="00637EE1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637EE1">
              <w:rPr>
                <w:rFonts w:cs="Times New Roman"/>
                <w:sz w:val="20"/>
                <w:szCs w:val="20"/>
              </w:rPr>
              <w:t xml:space="preserve"> Bootstrap vagy más hasonló keretrendszer segítségével egyszerű, de igényes, reszponzív weboldal elkészítése.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8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Java vagy C# nyelv alapjai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637EE1" w:rsidRPr="008A5C4E" w:rsidRDefault="008A5C4E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8A5C4E">
              <w:rPr>
                <w:rFonts w:cs="Times New Roman"/>
                <w:sz w:val="20"/>
                <w:szCs w:val="20"/>
              </w:rPr>
              <w:t>Integrált fejlesztői környezet (IDE) használata.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8A5C4E" w:rsidRDefault="008A5C4E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8A5C4E"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gyszerűbb feladatok algoritmi</w:t>
            </w:r>
            <w:r w:rsidRPr="008A5C4E">
              <w:rPr>
                <w:rFonts w:cs="Times New Roman"/>
                <w:sz w:val="20"/>
                <w:szCs w:val="20"/>
              </w:rPr>
              <w:t>zálása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5D118A">
        <w:trPr>
          <w:trHeight w:val="551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8A5C4E" w:rsidRDefault="008A5C4E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8A5C4E">
              <w:rPr>
                <w:rFonts w:cs="Times New Roman"/>
                <w:sz w:val="20"/>
                <w:szCs w:val="20"/>
              </w:rPr>
              <w:t>Egyszerű és összetett adattípusok használatával változók és konstansok deklará</w:t>
            </w:r>
            <w:r>
              <w:rPr>
                <w:rFonts w:cs="Times New Roman"/>
                <w:sz w:val="20"/>
                <w:szCs w:val="20"/>
              </w:rPr>
              <w:t>lá</w:t>
            </w:r>
            <w:r w:rsidRPr="008A5C4E">
              <w:rPr>
                <w:rFonts w:cs="Times New Roman"/>
                <w:sz w:val="20"/>
                <w:szCs w:val="20"/>
              </w:rPr>
              <w:t>sa és alkalmazása (értékadás, aritmetikai és logikai műveletek elvégzése, karakterláncok és tömbök kezelése, kifejezések kiértékelése)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201A06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C2229F" w:rsidRDefault="00C2229F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C2229F">
              <w:rPr>
                <w:rFonts w:cs="Times New Roman"/>
                <w:sz w:val="20"/>
                <w:szCs w:val="20"/>
              </w:rPr>
              <w:t>Vez</w:t>
            </w:r>
            <w:r w:rsidR="00A25732">
              <w:rPr>
                <w:rFonts w:cs="Times New Roman"/>
                <w:sz w:val="20"/>
                <w:szCs w:val="20"/>
              </w:rPr>
              <w:t>érlési szerkezetek alkalmazása</w:t>
            </w:r>
            <w:r w:rsidRPr="00C2229F">
              <w:rPr>
                <w:rFonts w:cs="Times New Roman"/>
                <w:sz w:val="20"/>
                <w:szCs w:val="20"/>
              </w:rPr>
              <w:t xml:space="preserve"> egy feladat vagy részfeladat megoldás</w:t>
            </w:r>
            <w:r w:rsidR="00A25732">
              <w:rPr>
                <w:rFonts w:cs="Times New Roman"/>
                <w:sz w:val="20"/>
                <w:szCs w:val="20"/>
              </w:rPr>
              <w:t>a.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637EE1" w:rsidRPr="00C2229F" w:rsidRDefault="00C2229F" w:rsidP="005D118A">
            <w:pPr>
              <w:pStyle w:val="Listaszerbekezds"/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C2229F">
              <w:rPr>
                <w:rFonts w:cs="Times New Roman"/>
                <w:sz w:val="20"/>
                <w:szCs w:val="20"/>
              </w:rPr>
              <w:t>Szöveges fájlokban tárolt adatok beolvasása, feldolgozása.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C6725A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87" w:type="pct"/>
            <w:vAlign w:val="center"/>
          </w:tcPr>
          <w:p w:rsidR="00637EE1" w:rsidRPr="00C6725A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JavasScript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51353" w:rsidTr="008F2C53">
        <w:trPr>
          <w:trHeight w:val="794"/>
        </w:trPr>
        <w:tc>
          <w:tcPr>
            <w:tcW w:w="279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51353" w:rsidRPr="00C6725A" w:rsidRDefault="0075135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751353" w:rsidRPr="00751353" w:rsidRDefault="00751353" w:rsidP="005D118A">
            <w:pPr>
              <w:spacing w:line="276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51353">
              <w:rPr>
                <w:sz w:val="20"/>
                <w:szCs w:val="20"/>
              </w:rPr>
              <w:t>gyszerűbb problémák megoldására szolgáló interaktív, esemény vezérelt weboldal készítése JavaScript kód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51353" w:rsidTr="008F2C53">
        <w:trPr>
          <w:trHeight w:val="794"/>
        </w:trPr>
        <w:tc>
          <w:tcPr>
            <w:tcW w:w="279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51353" w:rsidRPr="00C6725A" w:rsidRDefault="0075135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751353" w:rsidRPr="00751353" w:rsidRDefault="00751353" w:rsidP="005D118A">
            <w:pPr>
              <w:spacing w:line="276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51353">
              <w:rPr>
                <w:sz w:val="20"/>
                <w:szCs w:val="20"/>
              </w:rPr>
              <w:t>gyszerűbb problémák megoldására szolgáló interaktív, esemény vezérelt weboldal készítése JavaScript kód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51353" w:rsidTr="008F2C53">
        <w:trPr>
          <w:trHeight w:val="794"/>
        </w:trPr>
        <w:tc>
          <w:tcPr>
            <w:tcW w:w="279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51353" w:rsidRPr="00C6725A" w:rsidRDefault="0075135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751353" w:rsidRPr="00751353" w:rsidRDefault="00751353" w:rsidP="005D118A">
            <w:pPr>
              <w:spacing w:line="276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51353">
              <w:rPr>
                <w:sz w:val="20"/>
                <w:szCs w:val="20"/>
              </w:rPr>
              <w:t>gyszerűbb problémák megoldására szolgáló interaktív, esemény vezérelt weboldal készítése JavaScript kód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51353" w:rsidTr="008F2C53">
        <w:trPr>
          <w:trHeight w:val="794"/>
        </w:trPr>
        <w:tc>
          <w:tcPr>
            <w:tcW w:w="279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51353" w:rsidRPr="00C6725A" w:rsidRDefault="0075135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725A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751353" w:rsidRPr="00751353" w:rsidRDefault="00751353" w:rsidP="005D118A">
            <w:pPr>
              <w:spacing w:line="276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51353">
              <w:rPr>
                <w:sz w:val="20"/>
                <w:szCs w:val="20"/>
              </w:rPr>
              <w:t>tíluslapok és JavaScript kód felhasználásával dinamikus megjelenésű weblap létrehozása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51353" w:rsidTr="008F2C53">
        <w:trPr>
          <w:trHeight w:val="794"/>
        </w:trPr>
        <w:tc>
          <w:tcPr>
            <w:tcW w:w="279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51353" w:rsidRPr="00C6725A" w:rsidRDefault="0075135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751353" w:rsidRPr="00751353" w:rsidRDefault="00751353" w:rsidP="005D118A">
            <w:pPr>
              <w:spacing w:line="276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51353">
              <w:rPr>
                <w:sz w:val="20"/>
                <w:szCs w:val="20"/>
              </w:rPr>
              <w:t>tíluslapok és JavaScript kód felhasználásával dinamikus megjelenésű weblap létrehozása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751353" w:rsidTr="008F2C53">
        <w:trPr>
          <w:trHeight w:val="794"/>
        </w:trPr>
        <w:tc>
          <w:tcPr>
            <w:tcW w:w="279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751353" w:rsidRDefault="00751353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751353" w:rsidRPr="00751353" w:rsidRDefault="00751353" w:rsidP="005D118A">
            <w:pPr>
              <w:spacing w:line="276" w:lineRule="auto"/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51353">
              <w:rPr>
                <w:sz w:val="20"/>
                <w:szCs w:val="20"/>
              </w:rPr>
              <w:t>tíluslapok és JavaScript kód felhasználásával dinamikus megjelenésű weblap létrehozása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751353" w:rsidRPr="00AA2B5E" w:rsidRDefault="00751353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8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Programozási típusfeladatok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637EE1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Egy-egy probléma megoldása közben felmerülő programozási típusfeladatok felismerése és a megoldás rutinszerű megvalósítása.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3D6399" w:rsidRDefault="00A25732" w:rsidP="005D118A">
            <w:pPr>
              <w:spacing w:line="276" w:lineRule="auto"/>
              <w:ind w:left="-33"/>
              <w:rPr>
                <w:sz w:val="20"/>
                <w:szCs w:val="20"/>
              </w:rPr>
            </w:pPr>
            <w:r w:rsidRPr="00A25732">
              <w:rPr>
                <w:sz w:val="20"/>
                <w:szCs w:val="20"/>
              </w:rPr>
              <w:t>Egy-egy probléma megoldása közben felmerülő programozási típusfeladatok felismerése és a megoldás rutinszerű megvalósítása.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Függvényekkel megvalósított strukturált kód készítése.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8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Haladó szintű programozás Java vagy C# nyelven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5D118A">
        <w:trPr>
          <w:trHeight w:val="427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A25732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Beépített osztályok hasz</w:t>
            </w:r>
            <w:r w:rsidR="0074168C">
              <w:rPr>
                <w:rFonts w:cs="Times New Roman"/>
                <w:sz w:val="20"/>
                <w:szCs w:val="20"/>
              </w:rPr>
              <w:t>nálata feladatmegoldások során.</w:t>
            </w:r>
          </w:p>
          <w:p w:rsidR="00637EE1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</w:rPr>
            </w:pPr>
            <w:r w:rsidRPr="00A25732">
              <w:rPr>
                <w:rFonts w:cs="Times New Roman"/>
                <w:sz w:val="20"/>
                <w:szCs w:val="20"/>
              </w:rPr>
              <w:t>Saját osztály definiálása és alkalmazása feladatok megoldásához (konstruktorok, mezők, jellemzők, metódusok, események készítése, alkalmazása).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637EE1" w:rsidTr="005D118A">
        <w:trPr>
          <w:trHeight w:val="547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A25732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Egyszerű grafikus felhasználói felület tervezése.</w:t>
            </w:r>
          </w:p>
          <w:p w:rsidR="00637EE1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</w:rPr>
            </w:pPr>
            <w:r w:rsidRPr="00A25732">
              <w:rPr>
                <w:rFonts w:cs="Times New Roman"/>
                <w:sz w:val="20"/>
                <w:szCs w:val="20"/>
              </w:rPr>
              <w:t>Fontosabb vezérlők (címke, beviteli mező, lista, legördülő lista, parancsgomb, opciógomb, kapcsolókeret) alkalmazása, feladatok megoldása.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3238"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Vezérlők létrehozása tervezési is futási időben.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Felhasználói felület kezelése billentyűzettel, mutató eszközzel és érintőképernyővel.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Eseményekhez eseménykezelő metódusok készítése.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A25732" w:rsidRDefault="00A25732" w:rsidP="005D118A">
            <w:pPr>
              <w:pStyle w:val="Listaszerbekezds"/>
              <w:tabs>
                <w:tab w:val="left" w:pos="-74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API dokumentáció használata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637EE1" w:rsidRPr="00A25732" w:rsidRDefault="00A25732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A25732">
              <w:rPr>
                <w:rFonts w:cs="Times New Roman"/>
                <w:sz w:val="20"/>
                <w:szCs w:val="20"/>
              </w:rPr>
              <w:t>Naplózás a nyelv beépített eszközével.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87" w:type="pct"/>
            <w:vAlign w:val="center"/>
          </w:tcPr>
          <w:p w:rsidR="00637EE1" w:rsidRPr="00EA49D5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Adatbázis-kezelő alkalmazások készítése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637EE1" w:rsidRPr="00E47BC1" w:rsidRDefault="00E47BC1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E47BC1">
              <w:rPr>
                <w:rFonts w:cs="Times New Roman"/>
                <w:sz w:val="20"/>
                <w:szCs w:val="20"/>
              </w:rPr>
              <w:t>Adatmanipulációs és adatdefiníciós SQL utasítások készítése és futtatása SQL szervere</w:t>
            </w:r>
            <w:r w:rsidR="0074168C">
              <w:rPr>
                <w:rFonts w:cs="Times New Roman"/>
                <w:sz w:val="20"/>
                <w:szCs w:val="20"/>
              </w:rPr>
              <w:t>n (SELECT, CREATE, ALTER, DROP,</w:t>
            </w:r>
            <w:r w:rsidRPr="00E47BC1">
              <w:rPr>
                <w:rFonts w:cs="Times New Roman"/>
                <w:sz w:val="20"/>
                <w:szCs w:val="20"/>
              </w:rPr>
              <w:t xml:space="preserve"> INSERT, UPDATE, DELETE).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E47BC1" w:rsidRDefault="00E47BC1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E47BC1">
              <w:rPr>
                <w:rFonts w:cs="Times New Roman"/>
                <w:sz w:val="20"/>
                <w:szCs w:val="20"/>
              </w:rPr>
              <w:t>Néhány táblás, redundanciamentes relációs adatbázis tervezése és létrehozása SQL szerveren.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8F2C53">
        <w:trPr>
          <w:trHeight w:val="794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E47BC1" w:rsidRDefault="00E47BC1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E47BC1">
              <w:rPr>
                <w:rFonts w:cs="Times New Roman"/>
                <w:sz w:val="20"/>
                <w:szCs w:val="20"/>
              </w:rPr>
              <w:t>Adatbázisok asztali alkalmazásból történő elérése, lekérdezése és manipulálása, adatbázis-kezelő alkalmazások készítése (Java vagy C# nyelven).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637EE1" w:rsidTr="005D118A">
        <w:trPr>
          <w:trHeight w:val="557"/>
        </w:trPr>
        <w:tc>
          <w:tcPr>
            <w:tcW w:w="279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637EE1" w:rsidRPr="00913238" w:rsidRDefault="00637EE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637EE1" w:rsidRPr="00E47BC1" w:rsidRDefault="00E47BC1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E47BC1">
              <w:rPr>
                <w:rFonts w:cs="Times New Roman"/>
                <w:sz w:val="20"/>
                <w:szCs w:val="20"/>
              </w:rPr>
              <w:t>Adatbázisok webes környezetben történő elérése, lekérdezése és manipulálása, egyszerű webes adatbázis-kezelő alkalmazások készítése szerver oldali script nyelv és Ajax segítségével.</w:t>
            </w:r>
          </w:p>
        </w:tc>
        <w:tc>
          <w:tcPr>
            <w:tcW w:w="429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637EE1" w:rsidRPr="00AA2B5E" w:rsidRDefault="00637EE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47BC1" w:rsidTr="005D118A">
        <w:trPr>
          <w:trHeight w:val="565"/>
        </w:trPr>
        <w:tc>
          <w:tcPr>
            <w:tcW w:w="279" w:type="pct"/>
            <w:vAlign w:val="center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47BC1" w:rsidRPr="00913238" w:rsidRDefault="00E47BC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7" w:type="pct"/>
          </w:tcPr>
          <w:p w:rsidR="00E47BC1" w:rsidRPr="00E47BC1" w:rsidRDefault="00E47BC1" w:rsidP="005D118A">
            <w:pPr>
              <w:pStyle w:val="Listaszerbekezds"/>
              <w:tabs>
                <w:tab w:val="left" w:pos="1418"/>
                <w:tab w:val="right" w:pos="9072"/>
              </w:tabs>
              <w:spacing w:after="0" w:line="276" w:lineRule="auto"/>
              <w:ind w:left="-74"/>
              <w:rPr>
                <w:rFonts w:cs="Times New Roman"/>
                <w:sz w:val="20"/>
                <w:szCs w:val="20"/>
              </w:rPr>
            </w:pPr>
            <w:r w:rsidRPr="00E47BC1">
              <w:rPr>
                <w:rFonts w:cs="Times New Roman"/>
                <w:sz w:val="20"/>
                <w:szCs w:val="20"/>
              </w:rPr>
              <w:t>Adatbázisok webes környezetben történő elérése, lekérdezése és manipulálása, egyszerű webes adatbázis-kezelő alkalmazások készítése szerver oldali scr</w:t>
            </w:r>
            <w:r w:rsidR="0074168C">
              <w:rPr>
                <w:rFonts w:cs="Times New Roman"/>
                <w:sz w:val="20"/>
                <w:szCs w:val="20"/>
              </w:rPr>
              <w:t>ipt nyelv és Ajax segítségével.</w:t>
            </w:r>
          </w:p>
        </w:tc>
        <w:tc>
          <w:tcPr>
            <w:tcW w:w="429" w:type="pct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47BC1" w:rsidTr="008F2C53">
        <w:trPr>
          <w:trHeight w:val="794"/>
        </w:trPr>
        <w:tc>
          <w:tcPr>
            <w:tcW w:w="710" w:type="pct"/>
            <w:gridSpan w:val="2"/>
            <w:shd w:val="clear" w:color="auto" w:fill="BFBFBF" w:themeFill="background1" w:themeFillShade="BF"/>
            <w:vAlign w:val="center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47BC1" w:rsidRPr="00913238" w:rsidRDefault="00E47BC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7" w:type="pct"/>
            <w:vAlign w:val="center"/>
          </w:tcPr>
          <w:p w:rsidR="00E47BC1" w:rsidRPr="00691832" w:rsidRDefault="00E47BC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Összefoglaló projektfeladat</w:t>
            </w:r>
          </w:p>
        </w:tc>
        <w:tc>
          <w:tcPr>
            <w:tcW w:w="1486" w:type="pct"/>
            <w:gridSpan w:val="3"/>
            <w:shd w:val="clear" w:color="auto" w:fill="BFBFBF" w:themeFill="background1" w:themeFillShade="BF"/>
            <w:vAlign w:val="center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47BC1" w:rsidTr="008F2C53">
        <w:trPr>
          <w:trHeight w:val="794"/>
        </w:trPr>
        <w:tc>
          <w:tcPr>
            <w:tcW w:w="279" w:type="pct"/>
            <w:vAlign w:val="center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47BC1" w:rsidRDefault="00E47BC1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87" w:type="pct"/>
          </w:tcPr>
          <w:p w:rsidR="00E47BC1" w:rsidRPr="00EA07A9" w:rsidRDefault="00EA07A9" w:rsidP="005D118A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A07A9">
              <w:rPr>
                <w:sz w:val="20"/>
                <w:szCs w:val="20"/>
              </w:rPr>
              <w:t>Az elkészült projektnek: a témakörben rendelkezésre álló idővel arányos léptékűnek kell lennie.</w:t>
            </w:r>
          </w:p>
        </w:tc>
        <w:tc>
          <w:tcPr>
            <w:tcW w:w="429" w:type="pct"/>
            <w:vAlign w:val="center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E47BC1" w:rsidRPr="00AA2B5E" w:rsidRDefault="00E47BC1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A07A9" w:rsidTr="008F2C53">
        <w:trPr>
          <w:trHeight w:val="794"/>
        </w:trPr>
        <w:tc>
          <w:tcPr>
            <w:tcW w:w="279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A07A9" w:rsidRDefault="00EA07A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EA07A9" w:rsidRPr="00EA07A9" w:rsidRDefault="00EA07A9" w:rsidP="005D118A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A07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z elkészült projekt során</w:t>
            </w:r>
            <w:r w:rsidRPr="00EA07A9">
              <w:rPr>
                <w:sz w:val="20"/>
                <w:szCs w:val="20"/>
              </w:rPr>
              <w:t xml:space="preserve"> minél több korábban megszerzett gyakorlati készséget kell felhasználni.</w:t>
            </w:r>
          </w:p>
        </w:tc>
        <w:tc>
          <w:tcPr>
            <w:tcW w:w="429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A07A9" w:rsidTr="008F2C53">
        <w:trPr>
          <w:trHeight w:val="794"/>
        </w:trPr>
        <w:tc>
          <w:tcPr>
            <w:tcW w:w="279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A07A9" w:rsidRDefault="00EA07A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EA07A9" w:rsidRPr="00EA07A9" w:rsidRDefault="00EA07A9" w:rsidP="005D118A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A07A9">
              <w:rPr>
                <w:sz w:val="20"/>
                <w:szCs w:val="20"/>
              </w:rPr>
              <w:t>Az elkészült projekt</w:t>
            </w:r>
            <w:r>
              <w:rPr>
                <w:sz w:val="20"/>
                <w:szCs w:val="20"/>
              </w:rPr>
              <w:t>hez</w:t>
            </w:r>
            <w:r w:rsidRPr="00EA0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készüljön </w:t>
            </w:r>
            <w:r w:rsidRPr="00EA07A9">
              <w:rPr>
                <w:sz w:val="20"/>
                <w:szCs w:val="20"/>
              </w:rPr>
              <w:t>dokumentáció, mely tartalmazza a tervezés legfontosabb lépéseit, valamint az alkalmazás céljának és használati módjának rövid leírását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9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</w:tr>
      <w:tr w:rsidR="00EA07A9" w:rsidTr="008F2C53">
        <w:trPr>
          <w:trHeight w:val="794"/>
        </w:trPr>
        <w:tc>
          <w:tcPr>
            <w:tcW w:w="279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1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7" w:type="pct"/>
            <w:vAlign w:val="center"/>
          </w:tcPr>
          <w:p w:rsidR="00EA07A9" w:rsidRDefault="00EA07A9" w:rsidP="005D118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87" w:type="pct"/>
          </w:tcPr>
          <w:p w:rsidR="00EA07A9" w:rsidRPr="00EA07A9" w:rsidRDefault="00EA07A9" w:rsidP="005D118A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EA07A9">
              <w:rPr>
                <w:sz w:val="20"/>
                <w:szCs w:val="20"/>
              </w:rPr>
              <w:t>Az elkészült projekt esetén a forráskód feleljen meg a tiszta kód alapelveinek.</w:t>
            </w:r>
          </w:p>
        </w:tc>
        <w:tc>
          <w:tcPr>
            <w:tcW w:w="429" w:type="pct"/>
            <w:vAlign w:val="center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" w:type="pct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7" w:type="pct"/>
          </w:tcPr>
          <w:p w:rsidR="00EA07A9" w:rsidRPr="00AA2B5E" w:rsidRDefault="00EA07A9" w:rsidP="005D118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B27EA3">
      <w:pgSz w:w="11906" w:h="16838"/>
      <w:pgMar w:top="709" w:right="964" w:bottom="709" w:left="964" w:header="624" w:footer="32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89" w:rsidRDefault="00823F89" w:rsidP="00B2485D">
      <w:r>
        <w:separator/>
      </w:r>
    </w:p>
  </w:endnote>
  <w:endnote w:type="continuationSeparator" w:id="1">
    <w:p w:rsidR="00823F89" w:rsidRDefault="00823F8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A7739" w:rsidRDefault="00686C3B">
        <w:pPr>
          <w:pStyle w:val="llb"/>
          <w:jc w:val="center"/>
        </w:pPr>
        <w:fldSimple w:instr="PAGE   \* MERGEFORMAT">
          <w:r w:rsidR="0064684C">
            <w:rPr>
              <w:noProof/>
            </w:rPr>
            <w:t>1</w:t>
          </w:r>
        </w:fldSimple>
      </w:p>
      <w:p w:rsidR="00CA7739" w:rsidRDefault="00CA7739" w:rsidP="00BD3234">
        <w:pPr>
          <w:pStyle w:val="llb"/>
          <w:jc w:val="center"/>
        </w:pPr>
        <w:r>
          <w:t>5448201.13evf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89" w:rsidRDefault="00823F89" w:rsidP="00B2485D">
      <w:r>
        <w:separator/>
      </w:r>
    </w:p>
  </w:footnote>
  <w:footnote w:type="continuationSeparator" w:id="1">
    <w:p w:rsidR="00823F89" w:rsidRDefault="00823F8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39" w:rsidRPr="00340762" w:rsidRDefault="00CA7739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420"/>
    <w:multiLevelType w:val="hybridMultilevel"/>
    <w:tmpl w:val="9956E0A6"/>
    <w:lvl w:ilvl="0" w:tplc="3F4820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DC23DC"/>
    <w:multiLevelType w:val="hybridMultilevel"/>
    <w:tmpl w:val="835E26B0"/>
    <w:lvl w:ilvl="0" w:tplc="E706791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34E7"/>
    <w:rsid w:val="00017FF1"/>
    <w:rsid w:val="0002460A"/>
    <w:rsid w:val="00036EEC"/>
    <w:rsid w:val="000413F3"/>
    <w:rsid w:val="00061263"/>
    <w:rsid w:val="000656EC"/>
    <w:rsid w:val="000760AC"/>
    <w:rsid w:val="00090A1B"/>
    <w:rsid w:val="000A46D8"/>
    <w:rsid w:val="000A4B81"/>
    <w:rsid w:val="000B579E"/>
    <w:rsid w:val="000B5971"/>
    <w:rsid w:val="000E21FC"/>
    <w:rsid w:val="000E5EE9"/>
    <w:rsid w:val="000F11DE"/>
    <w:rsid w:val="00101FD4"/>
    <w:rsid w:val="00107DB5"/>
    <w:rsid w:val="0011254B"/>
    <w:rsid w:val="00131934"/>
    <w:rsid w:val="001411B8"/>
    <w:rsid w:val="00143BF0"/>
    <w:rsid w:val="00164A00"/>
    <w:rsid w:val="00183A93"/>
    <w:rsid w:val="001879A2"/>
    <w:rsid w:val="001A38C4"/>
    <w:rsid w:val="001C18F9"/>
    <w:rsid w:val="001D53BC"/>
    <w:rsid w:val="001D7FF4"/>
    <w:rsid w:val="001F5BC7"/>
    <w:rsid w:val="001F7E52"/>
    <w:rsid w:val="00201A06"/>
    <w:rsid w:val="00203847"/>
    <w:rsid w:val="00205D6F"/>
    <w:rsid w:val="0022303E"/>
    <w:rsid w:val="00235179"/>
    <w:rsid w:val="002367B8"/>
    <w:rsid w:val="0024436D"/>
    <w:rsid w:val="00245190"/>
    <w:rsid w:val="00264B0B"/>
    <w:rsid w:val="00270F3B"/>
    <w:rsid w:val="00273486"/>
    <w:rsid w:val="002B6D9D"/>
    <w:rsid w:val="002E2F21"/>
    <w:rsid w:val="002E6AD5"/>
    <w:rsid w:val="00330B7C"/>
    <w:rsid w:val="003337F8"/>
    <w:rsid w:val="00340762"/>
    <w:rsid w:val="00345ADD"/>
    <w:rsid w:val="003500DE"/>
    <w:rsid w:val="0035197E"/>
    <w:rsid w:val="00374D39"/>
    <w:rsid w:val="003A3CDC"/>
    <w:rsid w:val="003B6DFC"/>
    <w:rsid w:val="003D6399"/>
    <w:rsid w:val="003F3D20"/>
    <w:rsid w:val="003F551A"/>
    <w:rsid w:val="0041363B"/>
    <w:rsid w:val="00416454"/>
    <w:rsid w:val="00424FB3"/>
    <w:rsid w:val="00443913"/>
    <w:rsid w:val="00456BF7"/>
    <w:rsid w:val="00456D6F"/>
    <w:rsid w:val="00464F37"/>
    <w:rsid w:val="004754A4"/>
    <w:rsid w:val="004754A7"/>
    <w:rsid w:val="004818DB"/>
    <w:rsid w:val="004B6968"/>
    <w:rsid w:val="004C7770"/>
    <w:rsid w:val="004D0AE7"/>
    <w:rsid w:val="004E7985"/>
    <w:rsid w:val="004F3AF4"/>
    <w:rsid w:val="004F6798"/>
    <w:rsid w:val="005070B1"/>
    <w:rsid w:val="00512211"/>
    <w:rsid w:val="00515251"/>
    <w:rsid w:val="005202B0"/>
    <w:rsid w:val="0052458F"/>
    <w:rsid w:val="0054500C"/>
    <w:rsid w:val="005554EE"/>
    <w:rsid w:val="00556258"/>
    <w:rsid w:val="005660C1"/>
    <w:rsid w:val="00567BE7"/>
    <w:rsid w:val="00590BA1"/>
    <w:rsid w:val="005B126E"/>
    <w:rsid w:val="005B1FB5"/>
    <w:rsid w:val="005B2528"/>
    <w:rsid w:val="005C2167"/>
    <w:rsid w:val="005D118A"/>
    <w:rsid w:val="005E3276"/>
    <w:rsid w:val="005F1E25"/>
    <w:rsid w:val="00637EE1"/>
    <w:rsid w:val="0064684C"/>
    <w:rsid w:val="00657879"/>
    <w:rsid w:val="00670088"/>
    <w:rsid w:val="00670A38"/>
    <w:rsid w:val="006757B4"/>
    <w:rsid w:val="00686C3B"/>
    <w:rsid w:val="00691832"/>
    <w:rsid w:val="006B00CE"/>
    <w:rsid w:val="006C0FE3"/>
    <w:rsid w:val="006C591C"/>
    <w:rsid w:val="006E7E1B"/>
    <w:rsid w:val="00703883"/>
    <w:rsid w:val="0074168C"/>
    <w:rsid w:val="0075117D"/>
    <w:rsid w:val="00751353"/>
    <w:rsid w:val="0076295B"/>
    <w:rsid w:val="00765A3C"/>
    <w:rsid w:val="00791A8F"/>
    <w:rsid w:val="00795135"/>
    <w:rsid w:val="00795177"/>
    <w:rsid w:val="00795F34"/>
    <w:rsid w:val="007E4ED1"/>
    <w:rsid w:val="007F1B33"/>
    <w:rsid w:val="008131D1"/>
    <w:rsid w:val="00816673"/>
    <w:rsid w:val="00823F89"/>
    <w:rsid w:val="00826EC0"/>
    <w:rsid w:val="0085387A"/>
    <w:rsid w:val="008621EF"/>
    <w:rsid w:val="00874CE4"/>
    <w:rsid w:val="00895421"/>
    <w:rsid w:val="00897C26"/>
    <w:rsid w:val="008A2417"/>
    <w:rsid w:val="008A5C4E"/>
    <w:rsid w:val="008C0910"/>
    <w:rsid w:val="008C4AD5"/>
    <w:rsid w:val="008C7A58"/>
    <w:rsid w:val="008D6851"/>
    <w:rsid w:val="008F034E"/>
    <w:rsid w:val="008F2C53"/>
    <w:rsid w:val="00913238"/>
    <w:rsid w:val="00921D0E"/>
    <w:rsid w:val="00934A4F"/>
    <w:rsid w:val="009412BF"/>
    <w:rsid w:val="00957169"/>
    <w:rsid w:val="00966295"/>
    <w:rsid w:val="00967D18"/>
    <w:rsid w:val="00971AB4"/>
    <w:rsid w:val="009B6186"/>
    <w:rsid w:val="009C4668"/>
    <w:rsid w:val="009D594A"/>
    <w:rsid w:val="009E2592"/>
    <w:rsid w:val="009E704B"/>
    <w:rsid w:val="009F0791"/>
    <w:rsid w:val="00A25732"/>
    <w:rsid w:val="00A369D8"/>
    <w:rsid w:val="00A37CBE"/>
    <w:rsid w:val="00A754E0"/>
    <w:rsid w:val="00A975EE"/>
    <w:rsid w:val="00AA245C"/>
    <w:rsid w:val="00AA2B5E"/>
    <w:rsid w:val="00AA2F4A"/>
    <w:rsid w:val="00AB22E3"/>
    <w:rsid w:val="00B03D8D"/>
    <w:rsid w:val="00B224D3"/>
    <w:rsid w:val="00B2485D"/>
    <w:rsid w:val="00B27EA3"/>
    <w:rsid w:val="00B47FB2"/>
    <w:rsid w:val="00B501C3"/>
    <w:rsid w:val="00B612E9"/>
    <w:rsid w:val="00B73804"/>
    <w:rsid w:val="00BB5C19"/>
    <w:rsid w:val="00BD3234"/>
    <w:rsid w:val="00BD54A3"/>
    <w:rsid w:val="00BF073E"/>
    <w:rsid w:val="00BF7A62"/>
    <w:rsid w:val="00BF7C58"/>
    <w:rsid w:val="00C00F52"/>
    <w:rsid w:val="00C2229F"/>
    <w:rsid w:val="00C33FE2"/>
    <w:rsid w:val="00C6286A"/>
    <w:rsid w:val="00C6725A"/>
    <w:rsid w:val="00C905F4"/>
    <w:rsid w:val="00CA1375"/>
    <w:rsid w:val="00CA663C"/>
    <w:rsid w:val="00CA7739"/>
    <w:rsid w:val="00CE38E6"/>
    <w:rsid w:val="00CF7B26"/>
    <w:rsid w:val="00D07254"/>
    <w:rsid w:val="00D136EE"/>
    <w:rsid w:val="00D526D9"/>
    <w:rsid w:val="00D608CF"/>
    <w:rsid w:val="00D60B2A"/>
    <w:rsid w:val="00D71BAB"/>
    <w:rsid w:val="00D806E3"/>
    <w:rsid w:val="00D93ACD"/>
    <w:rsid w:val="00DC4068"/>
    <w:rsid w:val="00DC56C9"/>
    <w:rsid w:val="00DD7EBB"/>
    <w:rsid w:val="00DE6760"/>
    <w:rsid w:val="00E024FB"/>
    <w:rsid w:val="00E15FE7"/>
    <w:rsid w:val="00E34365"/>
    <w:rsid w:val="00E460E9"/>
    <w:rsid w:val="00E47BC1"/>
    <w:rsid w:val="00E50934"/>
    <w:rsid w:val="00E510EA"/>
    <w:rsid w:val="00E55C61"/>
    <w:rsid w:val="00E67F9B"/>
    <w:rsid w:val="00E87313"/>
    <w:rsid w:val="00E92068"/>
    <w:rsid w:val="00EA07A9"/>
    <w:rsid w:val="00EA49D5"/>
    <w:rsid w:val="00EC2CB9"/>
    <w:rsid w:val="00EE200C"/>
    <w:rsid w:val="00F027BC"/>
    <w:rsid w:val="00F11FF1"/>
    <w:rsid w:val="00F22839"/>
    <w:rsid w:val="00F27A9E"/>
    <w:rsid w:val="00F30658"/>
    <w:rsid w:val="00F30B65"/>
    <w:rsid w:val="00F50C89"/>
    <w:rsid w:val="00F5425F"/>
    <w:rsid w:val="00F549CE"/>
    <w:rsid w:val="00F64AD2"/>
    <w:rsid w:val="00F72449"/>
    <w:rsid w:val="00FA4A11"/>
    <w:rsid w:val="00FB15EC"/>
    <w:rsid w:val="00FC0257"/>
    <w:rsid w:val="00FE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34E7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34E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134E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134E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134E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134E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134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134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134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134E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134E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57169"/>
    <w:pPr>
      <w:spacing w:after="120" w:line="24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7EA9-21E3-4076-A778-649DDD70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2664</Words>
  <Characters>18389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2017-10-17T15:22:00Z</dcterms:created>
  <dcterms:modified xsi:type="dcterms:W3CDTF">2017-10-17T15:22:00Z</dcterms:modified>
</cp:coreProperties>
</file>