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A57C1" w:rsidRDefault="006A57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Karosszérialakatos</w:t>
      </w:r>
    </w:p>
    <w:p w:rsidR="00061263" w:rsidRPr="00A70BCF" w:rsidRDefault="00A70BCF">
      <w:pPr>
        <w:jc w:val="center"/>
        <w:rPr>
          <w:b/>
          <w:sz w:val="40"/>
          <w:szCs w:val="40"/>
        </w:rPr>
      </w:pPr>
      <w:r w:rsidRPr="00A70BCF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70BCF">
        <w:rPr>
          <w:sz w:val="28"/>
          <w:szCs w:val="28"/>
        </w:rPr>
        <w:t>34 525 06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02C8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C8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02C8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C8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2C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C8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02C8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02C8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748"/>
        <w:gridCol w:w="923"/>
        <w:gridCol w:w="726"/>
        <w:gridCol w:w="4654"/>
        <w:gridCol w:w="828"/>
        <w:gridCol w:w="12"/>
        <w:gridCol w:w="912"/>
        <w:gridCol w:w="12"/>
        <w:gridCol w:w="1358"/>
      </w:tblGrid>
      <w:tr w:rsidR="00C24BAD" w:rsidTr="006A57C1">
        <w:trPr>
          <w:cantSplit/>
          <w:tblHeader/>
        </w:trPr>
        <w:tc>
          <w:tcPr>
            <w:tcW w:w="2397" w:type="dxa"/>
            <w:gridSpan w:val="3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54" w:type="dxa"/>
            <w:vMerge w:val="restart"/>
            <w:vAlign w:val="center"/>
          </w:tcPr>
          <w:p w:rsidR="00C24BAD" w:rsidRPr="00AD006D" w:rsidRDefault="00C24BAD" w:rsidP="00AD006D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0" w:type="dxa"/>
            <w:gridSpan w:val="2"/>
            <w:vMerge w:val="restart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4" w:type="dxa"/>
            <w:gridSpan w:val="2"/>
            <w:vMerge w:val="restart"/>
          </w:tcPr>
          <w:p w:rsidR="00C24BAD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C24BAD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C24BAD" w:rsidRPr="00AA2B5E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C24BAD" w:rsidTr="006A57C1">
        <w:trPr>
          <w:cantSplit/>
          <w:tblHeader/>
        </w:trPr>
        <w:tc>
          <w:tcPr>
            <w:tcW w:w="748" w:type="dxa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26" w:type="dxa"/>
            <w:vAlign w:val="center"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54" w:type="dxa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C24BAD" w:rsidRPr="00AA2B5E" w:rsidRDefault="00C24BAD" w:rsidP="00C24BAD">
            <w:pPr>
              <w:jc w:val="center"/>
              <w:rPr>
                <w:b/>
              </w:rPr>
            </w:pPr>
          </w:p>
        </w:tc>
      </w:tr>
      <w:tr w:rsidR="00C24BAD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54" w:type="dxa"/>
            <w:vAlign w:val="center"/>
          </w:tcPr>
          <w:p w:rsidR="00C24BAD" w:rsidRPr="00AD006D" w:rsidRDefault="00DA1872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10163-12</w:t>
            </w:r>
          </w:p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4BAD" w:rsidRPr="00AD006D" w:rsidTr="006A57C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18</w:t>
            </w:r>
          </w:p>
        </w:tc>
        <w:tc>
          <w:tcPr>
            <w:tcW w:w="4654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C24BAD" w:rsidRPr="00DD0B29" w:rsidRDefault="00C24BAD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2372">
              <w:rPr>
                <w:sz w:val="20"/>
                <w:szCs w:val="20"/>
              </w:rPr>
              <w:t>Általános szabályok. A sérülést szenvedett állapotának megállapítása. A sérülés nagyságának és jellegének megállapítása. Az ellátás lehetséges módjai, eszközei. Zárt törések és ficamok elsőseg</w:t>
            </w:r>
            <w:bookmarkStart w:id="0" w:name="_GoBack"/>
            <w:bookmarkEnd w:id="0"/>
            <w:r w:rsidRPr="009E2372">
              <w:rPr>
                <w:sz w:val="20"/>
                <w:szCs w:val="20"/>
              </w:rPr>
              <w:t>élye. A sérült rész megnyugtatása, a beteg megtámasztása. Szoros ruhák, ékszerek végtagokról történő eltávolítása. Sérült végtag megemelése lehetőségekhez képest. Nyílt törések elsősegélye. Sérült testrészek megtartása. Vérzéscsökkentés steril gézlapokkal. Sérülés környékének kipárnázása, elfedése. Sebfedés átkötése a vérkeringés biztosítása mellett. Mentők értesítése. Jelentési és adminisztrációs kötelezettségek.</w:t>
            </w:r>
          </w:p>
        </w:tc>
        <w:tc>
          <w:tcPr>
            <w:tcW w:w="84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C24BAD" w:rsidRPr="00DD0B29" w:rsidRDefault="00C24BAD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és jellegének megállapítása</w:t>
            </w:r>
            <w:r w:rsidR="006A57C1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5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Az ellátás lehetséges módjai, eszközei. Ellátás folyamata artériás vérzés esetén. Ellátás folyamata vénás vérzés esetén. Ellátás folyamata hajszáleres vérzés esetén. Belső vérzés felismerése, az ellátás teendői. Orrvérzés ellátásának folyamata. A szájból történő vérzés ellátásának folyamata. Ellátás folyamata csonkolásos vérzéses sérülés esetén. Jelentési és adminisztrációs kötelezettségek.</w:t>
            </w:r>
          </w:p>
        </w:tc>
        <w:tc>
          <w:tcPr>
            <w:tcW w:w="84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C24BAD" w:rsidRPr="00DD0B29" w:rsidRDefault="00C24BAD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Általános szabályok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sérülést szenvedett állapotának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sérülés nagyságának helyének és jellegének megállapítása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Az ellátás lehetséges módjai, eszközei</w:t>
            </w:r>
            <w:r w:rsidR="00143A78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 xml:space="preserve">Teendők az áramforrással. Vágásos sérülések </w:t>
            </w:r>
            <w:r w:rsidR="004A2209" w:rsidRPr="002E03CC">
              <w:rPr>
                <w:sz w:val="20"/>
                <w:szCs w:val="20"/>
              </w:rPr>
              <w:t>ellátása.</w:t>
            </w:r>
            <w:r w:rsidRPr="002E03CC">
              <w:rPr>
                <w:sz w:val="20"/>
                <w:szCs w:val="20"/>
              </w:rPr>
              <w:t xml:space="preserve"> Égési sérülések ellátása. Mérgezés okozta sérülések ellátása. Szemsérülések ellátása. Mentők értesítése, az értesítés információtartalma. Jelentési és adminisztrációs kötelezettségek.</w:t>
            </w:r>
          </w:p>
        </w:tc>
        <w:tc>
          <w:tcPr>
            <w:tcW w:w="84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4654" w:type="dxa"/>
            <w:vAlign w:val="center"/>
          </w:tcPr>
          <w:p w:rsidR="00C24BAD" w:rsidRPr="00AD006D" w:rsidRDefault="006A57C1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10162-12</w:t>
            </w:r>
          </w:p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4BAD" w:rsidRPr="00AD006D" w:rsidTr="006A57C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252</w:t>
            </w:r>
          </w:p>
        </w:tc>
        <w:tc>
          <w:tcPr>
            <w:tcW w:w="4654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18</w:t>
            </w:r>
          </w:p>
        </w:tc>
        <w:tc>
          <w:tcPr>
            <w:tcW w:w="4654" w:type="dxa"/>
            <w:vAlign w:val="center"/>
          </w:tcPr>
          <w:p w:rsidR="00C24BAD" w:rsidRPr="00DD0B29" w:rsidRDefault="00C24BAD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C24BAD" w:rsidRPr="00527501" w:rsidRDefault="00C24BAD" w:rsidP="00143A78">
            <w:pPr>
              <w:spacing w:line="276" w:lineRule="auto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Anyagvizsgálati módszerek végzése</w:t>
            </w:r>
            <w:r>
              <w:rPr>
                <w:sz w:val="20"/>
                <w:szCs w:val="20"/>
              </w:rPr>
              <w:t xml:space="preserve">. </w:t>
            </w:r>
            <w:r w:rsidRPr="002E03CC">
              <w:rPr>
                <w:sz w:val="20"/>
                <w:szCs w:val="20"/>
              </w:rPr>
              <w:t>A vizsgálat típusának megválasztása</w:t>
            </w:r>
            <w:r w:rsidR="00143A78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143A78">
            <w:pPr>
              <w:spacing w:line="276" w:lineRule="auto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Roncsolásmentes anyagvizsgálatok végzése. Vizuális megfigyelés végzése, eredmények dokumentálása. Mágneses repedésvizsgálat végzése, vizsgálati jegyzőkönyv készítése. Penetráló folyadékos vizsgálat végzése. Örvényáramos vizsgálat végrehajtása.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Roncsolásos anyagvizsgálatok végzése. Szakítóvizsgálat technológia végrehajtása, szakítószilárdság, folyáshatár, szakadási nyúlás meghatározása. Ütőmunka meghatározás U és V alakú próbatestekkel ütővizsgálat során. Keménységmérés végrehajtása (HB, HV, HR, Poldi).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2E03CC">
              <w:rPr>
                <w:sz w:val="20"/>
                <w:szCs w:val="20"/>
              </w:rPr>
              <w:t>Technológiai próbák végzése</w:t>
            </w:r>
            <w:r w:rsidR="006A57C1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54</w:t>
            </w:r>
          </w:p>
        </w:tc>
        <w:tc>
          <w:tcPr>
            <w:tcW w:w="4654" w:type="dxa"/>
            <w:vAlign w:val="center"/>
          </w:tcPr>
          <w:p w:rsidR="00C24BAD" w:rsidRPr="003F7176" w:rsidRDefault="00C24BAD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kézi forgácsolás technológiái (darabolások, fúrások, reszelések, köszörülések)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kézi forgácsolási műveletek általános szabályai, forgácsolási paraméterei, szerszámai, alkalmazási területei</w:t>
            </w:r>
            <w:r w:rsidR="006A57C1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9605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B124C4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>
              <w:rPr>
                <w:sz w:val="20"/>
                <w:szCs w:val="20"/>
              </w:rPr>
              <w:t>.</w:t>
            </w:r>
          </w:p>
          <w:p w:rsidR="00C24BAD" w:rsidRPr="00527501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9605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B124C4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Darabolási technológiák végzése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fűrészelés technológiájának gyakorlása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9605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B124C4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9605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B124C4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vágási technológiák begyakorlása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metszés munkafolyamatának megismerése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9605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B124C4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Nyírási technológiák végzése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960571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kézi megmunkálási gyakorlatának megismerése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fúrás szerszámai: (csigafúró, süllyesztő, menetmetsző, menetvágó)</w:t>
            </w:r>
            <w:r>
              <w:rPr>
                <w:sz w:val="20"/>
                <w:szCs w:val="20"/>
              </w:rPr>
              <w:t xml:space="preserve">. </w:t>
            </w:r>
            <w:r w:rsidRPr="00B124C4">
              <w:rPr>
                <w:sz w:val="20"/>
                <w:szCs w:val="20"/>
              </w:rPr>
              <w:t>A menetmegmunkáló szerszámok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C24BAD" w:rsidRPr="00B124C4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Kézi menetfúrás gépeinek használata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B124C4">
              <w:rPr>
                <w:sz w:val="20"/>
                <w:szCs w:val="20"/>
              </w:rPr>
              <w:t>A fúrószerszámok élgeometriája, élezése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72</w:t>
            </w:r>
          </w:p>
        </w:tc>
        <w:tc>
          <w:tcPr>
            <w:tcW w:w="4654" w:type="dxa"/>
            <w:vAlign w:val="center"/>
          </w:tcPr>
          <w:p w:rsidR="00C24BAD" w:rsidRPr="003F7176" w:rsidRDefault="00C24BAD" w:rsidP="008020CA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A gépi forgácsoláshoz szükséges anyagok, szerszámok, mérőeszközök előkészítése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C24BAD" w:rsidRPr="005970BD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Forgácsoló gépek ellenőrzése (karbantartási és biztonságtechnikai szempontok szerint)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Munkadarab befogó készülékek használata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Gépbeállítások elvégzése (előgyártmány ellenőrzések, munkadarab és szerszámbefogások, forgácsolási paraméterek)</w:t>
            </w:r>
            <w:r w:rsidR="00640D0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45010E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501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45010E">
              <w:rPr>
                <w:sz w:val="20"/>
                <w:szCs w:val="20"/>
              </w:rPr>
              <w:t>Esztergálások végzése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Síkesztergálás oldalazással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Külső, belső hengeres felület esztergálása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Menetvágás, menetfúrás, menetmetszés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Mérő és ellenőrző eszközök használata, geometriai mérések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Szerszámélezés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970BD" w:rsidRDefault="008020CA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Marási műveletek végzése.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Szerszámbeállítások, szerszámbemérések végzése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0BD">
              <w:rPr>
                <w:sz w:val="20"/>
                <w:szCs w:val="20"/>
              </w:rPr>
              <w:t>Homlokfelületek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Palástfelületek marása</w:t>
            </w:r>
            <w:r>
              <w:rPr>
                <w:sz w:val="20"/>
                <w:szCs w:val="20"/>
              </w:rPr>
              <w:t xml:space="preserve">. </w:t>
            </w:r>
            <w:r w:rsidRPr="005970BD">
              <w:rPr>
                <w:sz w:val="20"/>
                <w:szCs w:val="20"/>
              </w:rPr>
              <w:t>Síkmarások végzése (ellenirányú, egyenirányú)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72</w:t>
            </w:r>
          </w:p>
        </w:tc>
        <w:tc>
          <w:tcPr>
            <w:tcW w:w="4654" w:type="dxa"/>
            <w:vAlign w:val="center"/>
          </w:tcPr>
          <w:p w:rsidR="00C24BAD" w:rsidRPr="003F7176" w:rsidRDefault="00C24BAD" w:rsidP="008020CA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Forgács nélküli alakítások műszaki paramétereinek meghatározása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8020CA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Képlékenyalakító technológiák.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Hidegalakító technológiák végzése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Nyomó igénybevétellel alakító eljárások végzése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Zömítés (hideg, meleg) végzése, gépbeállítás, szerszámhasználat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Szűkítés végzése, szerszámai, készülékei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Húzó-nyomó ig</w:t>
            </w:r>
            <w:r w:rsidR="008020CA">
              <w:rPr>
                <w:sz w:val="20"/>
                <w:szCs w:val="20"/>
              </w:rPr>
              <w:t>énybevétellel alakító eljárások.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Peremezés végzése kézzel, gépi eljárással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Húzó igénybevétell</w:t>
            </w:r>
            <w:r w:rsidR="008020CA">
              <w:rPr>
                <w:sz w:val="20"/>
                <w:szCs w:val="20"/>
              </w:rPr>
              <w:t>el alakító eljárások.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Bővítés végzése kézi és gépi technológiával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Hajlító ig</w:t>
            </w:r>
            <w:r w:rsidR="008020CA">
              <w:rPr>
                <w:sz w:val="20"/>
                <w:szCs w:val="20"/>
              </w:rPr>
              <w:t>énybevétellel alakító eljárások.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Hajlítás végzése kézi és gépi technológiával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Hengerítés végzése, hengerítő gép kezelése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Görgős egyengetés végzése, gépkezelés, gépbeállítás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Hullámosítás végzése gépi eljárással, gépkezelés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Nyíró ig</w:t>
            </w:r>
            <w:r w:rsidR="008020CA">
              <w:rPr>
                <w:sz w:val="20"/>
                <w:szCs w:val="20"/>
              </w:rPr>
              <w:t>énybevétellel alakító eljárások.</w:t>
            </w:r>
          </w:p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Áttolás végzése bélyeg segítségével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C24BAD" w:rsidRPr="00CF50A2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Elcsavarás végzése, kézi műveletei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Szétválasztás képlékenyalakító eljárásai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36</w:t>
            </w:r>
          </w:p>
        </w:tc>
        <w:tc>
          <w:tcPr>
            <w:tcW w:w="4654" w:type="dxa"/>
            <w:vAlign w:val="center"/>
          </w:tcPr>
          <w:p w:rsidR="00C24BAD" w:rsidRPr="003F7176" w:rsidRDefault="00C24BAD" w:rsidP="008020CA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 szerelés tervezés dokumentációinak használata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Erővel záró oldható kötések szerelése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Meghúzási nyomaték beállítások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CF50A2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Szerelőszerszámok megválasztása, alkalmazása</w:t>
            </w:r>
            <w:r w:rsidR="008020CA">
              <w:rPr>
                <w:sz w:val="20"/>
                <w:szCs w:val="20"/>
              </w:rPr>
              <w:t>.</w:t>
            </w:r>
          </w:p>
          <w:p w:rsidR="00C24BAD" w:rsidRPr="00527501" w:rsidRDefault="00C24BAD" w:rsidP="008020CA">
            <w:pPr>
              <w:spacing w:line="276" w:lineRule="auto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Alakkal záró kötések szerelése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Erőátviteli egységek szerelése (tengely, fogaskerék és szíjhajtások szerelése)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A kötések mechanikai paramétereinek beállítása, speciális szerszámainak használata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Forgó, mozgó egységek szerelése (szíjtárcsák, tengelykapcsolók, hajtások)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Csapágyazások szerelési műveletei (illesztések megválasztása)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Burkolóelemek szerelése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C24BAD" w:rsidRPr="00AD006D" w:rsidRDefault="00C24BAD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C24BAD" w:rsidRPr="00AD006D" w:rsidRDefault="00C24BAD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C24BAD" w:rsidRPr="00527501" w:rsidRDefault="00C24BAD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50A2">
              <w:rPr>
                <w:sz w:val="20"/>
                <w:szCs w:val="20"/>
              </w:rPr>
              <w:t>Anyaggal záró kötések készítése</w:t>
            </w:r>
            <w:r>
              <w:rPr>
                <w:sz w:val="20"/>
                <w:szCs w:val="20"/>
              </w:rPr>
              <w:t xml:space="preserve">. </w:t>
            </w:r>
            <w:r w:rsidRPr="00CF50A2">
              <w:rPr>
                <w:sz w:val="20"/>
                <w:szCs w:val="20"/>
              </w:rPr>
              <w:t>Szerelés hegesztéssel (CO</w:t>
            </w:r>
            <w:r w:rsidRPr="006A57C1">
              <w:rPr>
                <w:sz w:val="20"/>
                <w:szCs w:val="20"/>
                <w:vertAlign w:val="subscript"/>
              </w:rPr>
              <w:t>2</w:t>
            </w:r>
            <w:r w:rsidRPr="00CF50A2">
              <w:rPr>
                <w:sz w:val="20"/>
                <w:szCs w:val="20"/>
              </w:rPr>
              <w:t xml:space="preserve"> védőgázos, AWI, AFI, MIG, MAG, bevont elektródás)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C24BAD" w:rsidRPr="00D902B9" w:rsidRDefault="00C24BAD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4A2209" w:rsidP="00FD25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54" w:type="dxa"/>
            <w:vAlign w:val="center"/>
          </w:tcPr>
          <w:p w:rsidR="00C24BAD" w:rsidRPr="00AD006D" w:rsidRDefault="004A2209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10483-12</w:t>
            </w:r>
          </w:p>
          <w:p w:rsidR="004A2209" w:rsidRPr="00AD006D" w:rsidRDefault="004A2209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Általános vállalkozási feladatok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4BAD" w:rsidRPr="00AD006D" w:rsidTr="006A57C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4A2209" w:rsidP="00FD25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36</w:t>
            </w:r>
          </w:p>
        </w:tc>
        <w:tc>
          <w:tcPr>
            <w:tcW w:w="4654" w:type="dxa"/>
            <w:vAlign w:val="center"/>
          </w:tcPr>
          <w:p w:rsidR="00C24BAD" w:rsidRPr="00AD006D" w:rsidRDefault="004A2209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A vállalkozás gyakorlata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4A2209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9</w:t>
            </w:r>
          </w:p>
        </w:tc>
        <w:tc>
          <w:tcPr>
            <w:tcW w:w="4654" w:type="dxa"/>
            <w:vAlign w:val="center"/>
          </w:tcPr>
          <w:p w:rsidR="00C24BAD" w:rsidRPr="00DD0B29" w:rsidRDefault="004A2209" w:rsidP="00960571">
            <w:pPr>
              <w:spacing w:line="276" w:lineRule="auto"/>
              <w:jc w:val="center"/>
              <w:rPr>
                <w:sz w:val="20"/>
              </w:rPr>
            </w:pPr>
            <w:r w:rsidRPr="004A2209">
              <w:rPr>
                <w:sz w:val="20"/>
              </w:rPr>
              <w:t>Marketing tevékenység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4A2209" w:rsidTr="006A57C1">
        <w:trPr>
          <w:trHeight w:val="794"/>
        </w:trPr>
        <w:tc>
          <w:tcPr>
            <w:tcW w:w="748" w:type="dxa"/>
          </w:tcPr>
          <w:p w:rsidR="004A2209" w:rsidRPr="00AD006D" w:rsidRDefault="004A2209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A2209" w:rsidRPr="00AD006D" w:rsidRDefault="004A2209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4A2209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4A2209" w:rsidRPr="00527501" w:rsidRDefault="004A2209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2209">
              <w:rPr>
                <w:sz w:val="20"/>
                <w:szCs w:val="20"/>
              </w:rPr>
              <w:t>Saját tevékenység részletes ismerete</w:t>
            </w:r>
            <w:r w:rsidR="008579B9">
              <w:rPr>
                <w:sz w:val="20"/>
                <w:szCs w:val="20"/>
              </w:rPr>
              <w:t>.</w:t>
            </w:r>
            <w:r w:rsidR="008020CA">
              <w:rPr>
                <w:sz w:val="20"/>
                <w:szCs w:val="20"/>
              </w:rPr>
              <w:t xml:space="preserve"> </w:t>
            </w:r>
            <w:r w:rsidR="00617F7B" w:rsidRPr="008579B9">
              <w:rPr>
                <w:sz w:val="20"/>
                <w:szCs w:val="20"/>
              </w:rPr>
              <w:t>Hirdetési formák kidolgozása, közzétételi lehetőségek meghatározása</w:t>
            </w:r>
            <w:r w:rsidR="00617F7B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4A2209" w:rsidRPr="00D902B9" w:rsidRDefault="004A2209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4A2209" w:rsidRPr="00D902B9" w:rsidRDefault="004A2209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4A2209" w:rsidRPr="00D902B9" w:rsidRDefault="004A2209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2209" w:rsidTr="006A57C1">
        <w:trPr>
          <w:trHeight w:val="567"/>
        </w:trPr>
        <w:tc>
          <w:tcPr>
            <w:tcW w:w="748" w:type="dxa"/>
          </w:tcPr>
          <w:p w:rsidR="004A2209" w:rsidRPr="00AD006D" w:rsidRDefault="004A2209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A2209" w:rsidRPr="00AD006D" w:rsidRDefault="004A2209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4A2209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4A2209" w:rsidRPr="00527501" w:rsidRDefault="00617F7B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79B9">
              <w:rPr>
                <w:sz w:val="20"/>
                <w:szCs w:val="20"/>
              </w:rPr>
              <w:t>Közzétételi lehetőségek kivitelezéséhez megvalósítási lépések</w:t>
            </w:r>
            <w:r>
              <w:rPr>
                <w:sz w:val="20"/>
                <w:szCs w:val="20"/>
              </w:rPr>
              <w:t>.</w:t>
            </w:r>
            <w:r w:rsidR="008020CA">
              <w:rPr>
                <w:sz w:val="20"/>
                <w:szCs w:val="20"/>
              </w:rPr>
              <w:t xml:space="preserve"> </w:t>
            </w:r>
            <w:r w:rsidRPr="008579B9">
              <w:rPr>
                <w:sz w:val="20"/>
                <w:szCs w:val="20"/>
              </w:rPr>
              <w:t>Szakkiállításokon történő részvétel fontossága, a megjelenési design kialakítása</w:t>
            </w:r>
            <w:r>
              <w:rPr>
                <w:sz w:val="20"/>
                <w:szCs w:val="20"/>
              </w:rPr>
              <w:t>.</w:t>
            </w:r>
            <w:r w:rsidR="008020CA">
              <w:rPr>
                <w:sz w:val="20"/>
                <w:szCs w:val="20"/>
              </w:rPr>
              <w:t xml:space="preserve"> </w:t>
            </w:r>
            <w:r w:rsidRPr="008579B9">
              <w:rPr>
                <w:sz w:val="20"/>
                <w:szCs w:val="20"/>
              </w:rPr>
              <w:t>Szakvásárokon való részvétel, fontossága, a minőségi megjelenés fogalma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4A2209" w:rsidRPr="00D902B9" w:rsidRDefault="004A2209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4A2209" w:rsidRPr="00D902B9" w:rsidRDefault="004A2209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4A2209" w:rsidRPr="00D902B9" w:rsidRDefault="004A2209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24BAD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4A2209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9</w:t>
            </w:r>
          </w:p>
        </w:tc>
        <w:tc>
          <w:tcPr>
            <w:tcW w:w="4654" w:type="dxa"/>
            <w:vAlign w:val="center"/>
          </w:tcPr>
          <w:p w:rsidR="00C24BAD" w:rsidRPr="00DD0B29" w:rsidRDefault="004A2209" w:rsidP="00960571">
            <w:pPr>
              <w:spacing w:line="276" w:lineRule="auto"/>
              <w:jc w:val="center"/>
              <w:rPr>
                <w:sz w:val="20"/>
              </w:rPr>
            </w:pPr>
            <w:r w:rsidRPr="004A2209">
              <w:rPr>
                <w:sz w:val="20"/>
              </w:rPr>
              <w:t>Kapcsolattartási gyakorlatok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C24BAD" w:rsidRPr="009B665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C24BAD" w:rsidTr="006A57C1">
        <w:trPr>
          <w:trHeight w:val="567"/>
        </w:trPr>
        <w:tc>
          <w:tcPr>
            <w:tcW w:w="748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C24BAD" w:rsidRPr="00AD006D" w:rsidRDefault="00C24BAD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C24BAD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  <w:vAlign w:val="center"/>
          </w:tcPr>
          <w:p w:rsidR="00C24BAD" w:rsidRPr="00527501" w:rsidRDefault="00E17348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348">
              <w:rPr>
                <w:sz w:val="20"/>
                <w:szCs w:val="20"/>
              </w:rPr>
              <w:t>Kapcsolattartás formáinak ismerete. Kapcsolattartás írásban, a kapcsolattartás dokumentumainak formája, tartalma. Kapcsolattartás szóban, hivatalos, személyes, baráti kapcsolattartási formák, ezek használatának megválasztása. Egyéb kommunikációs csatornákon keresztül történő kapcsolattartás. Alapvető kommunikációs gyakorlatok végzése, begyakorlása (pl. reklamáció intézése a garanciális feltételek figyelembevételével, üzleti kapcsolatépítő megbeszélés</w:t>
            </w:r>
            <w:r w:rsidR="006A57C1">
              <w:rPr>
                <w:sz w:val="20"/>
                <w:szCs w:val="20"/>
              </w:rPr>
              <w:t xml:space="preserve"> stb.</w:t>
            </w:r>
            <w:r w:rsidRPr="00E17348">
              <w:rPr>
                <w:sz w:val="20"/>
                <w:szCs w:val="20"/>
              </w:rPr>
              <w:t>).</w:t>
            </w:r>
          </w:p>
        </w:tc>
        <w:tc>
          <w:tcPr>
            <w:tcW w:w="828" w:type="dxa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24BAD" w:rsidRPr="00D902B9" w:rsidRDefault="00C24BAD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567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617F7B" w:rsidRPr="00527501" w:rsidRDefault="00617F7B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348">
              <w:rPr>
                <w:sz w:val="20"/>
                <w:szCs w:val="20"/>
              </w:rPr>
              <w:t>Kapcsolattartás formáinak ismerete. Kapcsolattartás írásban, a kapcsolattartás dokumentumainak formája, tartalma. Kapcsolattartás szóban, hivatalos, személyes, baráti kapcsolattartási formák, ezek használatának megválasztása. Egyéb kommunikációs csatornákon keresztül történő kapcsolattartás. Alapvető kommunikációs gyakorlatok végzése, begyakorlása (pl. reklamáció intézése a garanciális feltételek figyelembevételével, üzleti kapcsolatépítő megbeszélés</w:t>
            </w:r>
            <w:r w:rsidR="006A57C1">
              <w:rPr>
                <w:sz w:val="20"/>
                <w:szCs w:val="20"/>
              </w:rPr>
              <w:t xml:space="preserve"> stb.</w:t>
            </w:r>
            <w:r w:rsidRPr="00E17348">
              <w:rPr>
                <w:sz w:val="20"/>
                <w:szCs w:val="20"/>
              </w:rPr>
              <w:t>).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567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  <w:vAlign w:val="center"/>
          </w:tcPr>
          <w:p w:rsidR="00617F7B" w:rsidRPr="00527501" w:rsidRDefault="00617F7B" w:rsidP="009605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348">
              <w:rPr>
                <w:sz w:val="20"/>
                <w:szCs w:val="20"/>
              </w:rPr>
              <w:t>Kapcsolattartás formáinak ismerete. Kapcsolattartás írásban, a kapcsolattartás dokumentumainak formája, tartalma. Kapcsolattartás szóban, hivatalos, személyes, baráti kapcsolattartási formák, ezek használatának megválasztása. Egyéb kommunikációs csatornákon keresztül történő kapcsolattartás. Alapvető kommunikációs gyakorlatok végzése, begyakorlása (pl. reklamáció intézése a garanciális feltételek figyelembevételével, üzleti kapcsolatépítő megbeszélés</w:t>
            </w:r>
            <w:r w:rsidR="006A57C1">
              <w:rPr>
                <w:sz w:val="20"/>
                <w:szCs w:val="20"/>
              </w:rPr>
              <w:t xml:space="preserve"> stb.</w:t>
            </w:r>
            <w:r w:rsidRPr="00E17348">
              <w:rPr>
                <w:sz w:val="20"/>
                <w:szCs w:val="20"/>
              </w:rPr>
              <w:t>).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18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4A2209">
              <w:rPr>
                <w:sz w:val="20"/>
              </w:rPr>
              <w:t>Dokumentumok kitöltése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4" w:type="dxa"/>
          </w:tcPr>
          <w:p w:rsidR="00617F7B" w:rsidRPr="00527501" w:rsidRDefault="00617F7B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348">
              <w:rPr>
                <w:sz w:val="20"/>
                <w:szCs w:val="20"/>
              </w:rPr>
              <w:t>Számlaformátumok megismerése</w:t>
            </w:r>
            <w:r>
              <w:rPr>
                <w:sz w:val="20"/>
                <w:szCs w:val="20"/>
              </w:rPr>
              <w:t xml:space="preserve">. </w:t>
            </w:r>
            <w:r w:rsidRPr="00E17348">
              <w:rPr>
                <w:sz w:val="20"/>
                <w:szCs w:val="20"/>
              </w:rPr>
              <w:t>A készpénzes számlatömb felépítése, nyomtatványtípusa, sorszámozása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567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  <w:vAlign w:val="center"/>
          </w:tcPr>
          <w:p w:rsidR="00617F7B" w:rsidRPr="00527501" w:rsidRDefault="00617F7B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348">
              <w:rPr>
                <w:sz w:val="20"/>
                <w:szCs w:val="20"/>
              </w:rPr>
              <w:t>A készpénzes számlatömbben található információk fontossága, tartalmi irányultsága (a számlakibocsátó, a vevő adatai, a számlázott termék vagy szolgáltatás adatai, dátumok)</w:t>
            </w:r>
            <w:r>
              <w:rPr>
                <w:sz w:val="20"/>
                <w:szCs w:val="20"/>
              </w:rPr>
              <w:t xml:space="preserve">. </w:t>
            </w:r>
            <w:r w:rsidRPr="00E17348">
              <w:rPr>
                <w:sz w:val="20"/>
                <w:szCs w:val="20"/>
              </w:rPr>
              <w:t>Az átutalásos számlatömb felépítése, nyomtatványtípusa, sorszámozása, példányszáma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617F7B" w:rsidRPr="00527501" w:rsidRDefault="00617F7B" w:rsidP="006A57C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7348">
              <w:rPr>
                <w:sz w:val="20"/>
                <w:szCs w:val="20"/>
              </w:rPr>
              <w:t>Az átutalásos számlatömbben található információk tartalmi irányultsága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54" w:type="dxa"/>
            <w:vAlign w:val="center"/>
          </w:tcPr>
          <w:p w:rsidR="00617F7B" w:rsidRPr="00AD006D" w:rsidRDefault="006A57C1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7F7B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54" w:type="dxa"/>
            <w:vAlign w:val="center"/>
          </w:tcPr>
          <w:p w:rsidR="00617F7B" w:rsidRPr="00AD006D" w:rsidRDefault="008020CA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10163-12</w:t>
            </w:r>
          </w:p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7F7B" w:rsidRPr="00AD006D" w:rsidTr="006A57C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9</w:t>
            </w:r>
          </w:p>
        </w:tc>
        <w:tc>
          <w:tcPr>
            <w:tcW w:w="4654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törések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törések esetén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vérzések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vérzések esetén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Elsősegélynyújtás egyéb sérülések esetén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4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4654" w:type="dxa"/>
            <w:vAlign w:val="center"/>
          </w:tcPr>
          <w:p w:rsidR="00617F7B" w:rsidRPr="00AD006D" w:rsidRDefault="006A57C1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10162-12</w:t>
            </w:r>
          </w:p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7F7B" w:rsidRPr="00AD006D" w:rsidTr="006A57C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115</w:t>
            </w:r>
          </w:p>
        </w:tc>
        <w:tc>
          <w:tcPr>
            <w:tcW w:w="4654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Gépészeti alapozó gyakorlat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8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Anyagvizsgálatok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Anyagvizsgálatok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25</w:t>
            </w:r>
          </w:p>
        </w:tc>
        <w:tc>
          <w:tcPr>
            <w:tcW w:w="4654" w:type="dxa"/>
            <w:vAlign w:val="center"/>
          </w:tcPr>
          <w:p w:rsidR="00617F7B" w:rsidRPr="003F7176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kézi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kézi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33</w:t>
            </w:r>
          </w:p>
        </w:tc>
        <w:tc>
          <w:tcPr>
            <w:tcW w:w="4654" w:type="dxa"/>
            <w:vAlign w:val="center"/>
          </w:tcPr>
          <w:p w:rsidR="00617F7B" w:rsidRPr="003F7176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alakítása gépi forgácsolással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alakítása gépi forgácsolással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33</w:t>
            </w:r>
          </w:p>
        </w:tc>
        <w:tc>
          <w:tcPr>
            <w:tcW w:w="4654" w:type="dxa"/>
            <w:vAlign w:val="center"/>
          </w:tcPr>
          <w:p w:rsidR="00617F7B" w:rsidRPr="003F7176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Fémek forgács nélküli alakítása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  <w:vAlign w:val="center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17F7B" w:rsidRPr="00AD006D" w:rsidRDefault="00617F7B" w:rsidP="0096057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924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b/>
              </w:rPr>
            </w:pPr>
          </w:p>
        </w:tc>
        <w:tc>
          <w:tcPr>
            <w:tcW w:w="1370" w:type="dxa"/>
            <w:gridSpan w:val="2"/>
          </w:tcPr>
          <w:p w:rsidR="00617F7B" w:rsidRPr="00D902B9" w:rsidRDefault="00617F7B" w:rsidP="009605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Fémek forgács nélküli alakítása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16</w:t>
            </w:r>
          </w:p>
        </w:tc>
        <w:tc>
          <w:tcPr>
            <w:tcW w:w="4654" w:type="dxa"/>
            <w:vAlign w:val="center"/>
          </w:tcPr>
          <w:p w:rsidR="00617F7B" w:rsidRPr="003F7176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3F7176">
              <w:rPr>
                <w:sz w:val="20"/>
              </w:rPr>
              <w:t>Alapszerelések végzése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3F7176">
              <w:rPr>
                <w:sz w:val="20"/>
              </w:rPr>
              <w:t>Alapszerelések végzése</w:t>
            </w:r>
            <w:r w:rsidR="008020CA">
              <w:rPr>
                <w:sz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RPr="00AD006D" w:rsidTr="006A57C1">
        <w:trPr>
          <w:trHeight w:val="102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54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10483-12</w:t>
            </w:r>
          </w:p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D006D">
              <w:rPr>
                <w:b/>
                <w:sz w:val="28"/>
                <w:szCs w:val="28"/>
              </w:rPr>
              <w:t>Általános vállalkozási feladatok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7F7B" w:rsidRPr="00AD006D" w:rsidTr="006A57C1">
        <w:trPr>
          <w:trHeight w:val="851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16</w:t>
            </w:r>
          </w:p>
        </w:tc>
        <w:tc>
          <w:tcPr>
            <w:tcW w:w="4654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006D">
              <w:rPr>
                <w:sz w:val="24"/>
                <w:szCs w:val="24"/>
              </w:rPr>
              <w:t>A vállalkozás gyakorlata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4A2209">
              <w:rPr>
                <w:sz w:val="20"/>
              </w:rPr>
              <w:t>Marketing tevékenység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B43FA9">
              <w:rPr>
                <w:sz w:val="20"/>
                <w:szCs w:val="20"/>
              </w:rPr>
              <w:t>Marketing tevékenység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B43FA9">
              <w:rPr>
                <w:sz w:val="20"/>
                <w:szCs w:val="20"/>
              </w:rPr>
              <w:t>Marketing tevékenység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4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4A2209">
              <w:rPr>
                <w:sz w:val="20"/>
              </w:rPr>
              <w:t>Kapcsolattartási gyakorlatok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B43FA9">
              <w:rPr>
                <w:sz w:val="20"/>
                <w:szCs w:val="20"/>
              </w:rPr>
              <w:t>Kapcsolattartási gyakorlatok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1671" w:type="dxa"/>
            <w:gridSpan w:val="2"/>
            <w:shd w:val="clear" w:color="auto" w:fill="BFBFBF" w:themeFill="background1" w:themeFillShade="BF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006D">
              <w:rPr>
                <w:sz w:val="20"/>
                <w:szCs w:val="20"/>
              </w:rPr>
              <w:t>8</w:t>
            </w:r>
          </w:p>
        </w:tc>
        <w:tc>
          <w:tcPr>
            <w:tcW w:w="4654" w:type="dxa"/>
            <w:vAlign w:val="center"/>
          </w:tcPr>
          <w:p w:rsidR="00617F7B" w:rsidRPr="00DD0B29" w:rsidRDefault="00617F7B" w:rsidP="00960571">
            <w:pPr>
              <w:spacing w:line="276" w:lineRule="auto"/>
              <w:jc w:val="center"/>
              <w:rPr>
                <w:sz w:val="20"/>
              </w:rPr>
            </w:pPr>
            <w:r w:rsidRPr="004A2209">
              <w:rPr>
                <w:sz w:val="20"/>
              </w:rPr>
              <w:t>Dokumentumok kitöltése</w:t>
            </w:r>
          </w:p>
        </w:tc>
        <w:tc>
          <w:tcPr>
            <w:tcW w:w="3122" w:type="dxa"/>
            <w:gridSpan w:val="5"/>
            <w:shd w:val="clear" w:color="auto" w:fill="BFBFBF" w:themeFill="background1" w:themeFillShade="BF"/>
          </w:tcPr>
          <w:p w:rsidR="00617F7B" w:rsidRPr="009B665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autoSpaceDE/>
              <w:autoSpaceDN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B43FA9">
              <w:rPr>
                <w:sz w:val="20"/>
                <w:szCs w:val="20"/>
              </w:rPr>
              <w:t>Dokumentumok kitöltése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17F7B" w:rsidTr="006A57C1">
        <w:trPr>
          <w:trHeight w:val="794"/>
        </w:trPr>
        <w:tc>
          <w:tcPr>
            <w:tcW w:w="748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7F7B" w:rsidRPr="00AD006D" w:rsidRDefault="00617F7B" w:rsidP="009605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17F7B" w:rsidRPr="00AD006D" w:rsidRDefault="00617F7B" w:rsidP="00FD259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00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54" w:type="dxa"/>
          </w:tcPr>
          <w:p w:rsidR="00617F7B" w:rsidRPr="00527501" w:rsidRDefault="00617F7B" w:rsidP="00960571">
            <w:pPr>
              <w:spacing w:line="276" w:lineRule="auto"/>
              <w:rPr>
                <w:sz w:val="20"/>
                <w:szCs w:val="20"/>
              </w:rPr>
            </w:pPr>
            <w:r w:rsidRPr="00B43FA9">
              <w:rPr>
                <w:sz w:val="20"/>
                <w:szCs w:val="20"/>
              </w:rPr>
              <w:t>Dokumentumok kitöltése</w:t>
            </w:r>
            <w:r w:rsidR="008020CA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17F7B" w:rsidRPr="00D902B9" w:rsidRDefault="00617F7B" w:rsidP="009605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D006D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A5" w:rsidRDefault="00420BA5" w:rsidP="00B2485D">
      <w:r>
        <w:separator/>
      </w:r>
    </w:p>
  </w:endnote>
  <w:endnote w:type="continuationSeparator" w:id="1">
    <w:p w:rsidR="00420BA5" w:rsidRDefault="00420BA5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40D06" w:rsidRDefault="00B02C86">
        <w:pPr>
          <w:pStyle w:val="llb"/>
          <w:jc w:val="center"/>
        </w:pPr>
        <w:fldSimple w:instr="PAGE   \* MERGEFORMAT">
          <w:r w:rsidR="006A57C1">
            <w:rPr>
              <w:noProof/>
            </w:rPr>
            <w:t>1</w:t>
          </w:r>
        </w:fldSimple>
      </w:p>
      <w:p w:rsidR="00640D06" w:rsidRDefault="00640D06" w:rsidP="00A70BCF">
        <w:pPr>
          <w:pStyle w:val="llb"/>
          <w:jc w:val="center"/>
        </w:pPr>
        <w:r>
          <w:t>3452506.09evf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A5" w:rsidRDefault="00420BA5" w:rsidP="00B2485D">
      <w:r>
        <w:separator/>
      </w:r>
    </w:p>
  </w:footnote>
  <w:footnote w:type="continuationSeparator" w:id="1">
    <w:p w:rsidR="00420BA5" w:rsidRDefault="00420BA5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06" w:rsidRPr="00340762" w:rsidRDefault="00640D06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411B8"/>
    <w:rsid w:val="00143A78"/>
    <w:rsid w:val="00164A00"/>
    <w:rsid w:val="00183A93"/>
    <w:rsid w:val="00264B0B"/>
    <w:rsid w:val="002A41A4"/>
    <w:rsid w:val="002B6D9D"/>
    <w:rsid w:val="002E6AD5"/>
    <w:rsid w:val="00330B7C"/>
    <w:rsid w:val="00340762"/>
    <w:rsid w:val="0035197E"/>
    <w:rsid w:val="003A3CDC"/>
    <w:rsid w:val="003F3D20"/>
    <w:rsid w:val="00416454"/>
    <w:rsid w:val="00420BA5"/>
    <w:rsid w:val="00424FB3"/>
    <w:rsid w:val="004457AC"/>
    <w:rsid w:val="0045010E"/>
    <w:rsid w:val="004A2209"/>
    <w:rsid w:val="004C7770"/>
    <w:rsid w:val="004F3AF4"/>
    <w:rsid w:val="00512211"/>
    <w:rsid w:val="00567BE7"/>
    <w:rsid w:val="005F1E25"/>
    <w:rsid w:val="00617F7B"/>
    <w:rsid w:val="00640D06"/>
    <w:rsid w:val="006A57C1"/>
    <w:rsid w:val="006C591C"/>
    <w:rsid w:val="00703883"/>
    <w:rsid w:val="008020CA"/>
    <w:rsid w:val="00833FBB"/>
    <w:rsid w:val="008579B9"/>
    <w:rsid w:val="008621EF"/>
    <w:rsid w:val="008C0910"/>
    <w:rsid w:val="008E1EFE"/>
    <w:rsid w:val="008F034E"/>
    <w:rsid w:val="00914976"/>
    <w:rsid w:val="00960571"/>
    <w:rsid w:val="00971AB4"/>
    <w:rsid w:val="009E2592"/>
    <w:rsid w:val="009F0791"/>
    <w:rsid w:val="00A47990"/>
    <w:rsid w:val="00A70BCF"/>
    <w:rsid w:val="00AA2B5E"/>
    <w:rsid w:val="00AB22E3"/>
    <w:rsid w:val="00AD006D"/>
    <w:rsid w:val="00B02C86"/>
    <w:rsid w:val="00B03D8D"/>
    <w:rsid w:val="00B16318"/>
    <w:rsid w:val="00B2485D"/>
    <w:rsid w:val="00B43FA9"/>
    <w:rsid w:val="00BF7A62"/>
    <w:rsid w:val="00C24BAD"/>
    <w:rsid w:val="00C6286A"/>
    <w:rsid w:val="00CA663C"/>
    <w:rsid w:val="00D07254"/>
    <w:rsid w:val="00D93ACD"/>
    <w:rsid w:val="00DA1872"/>
    <w:rsid w:val="00DC4068"/>
    <w:rsid w:val="00DD7EBB"/>
    <w:rsid w:val="00DE6760"/>
    <w:rsid w:val="00E17348"/>
    <w:rsid w:val="00F22839"/>
    <w:rsid w:val="00F64AD2"/>
    <w:rsid w:val="00FD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A41A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A41A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A41A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A41A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A41A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A41A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A41A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A41A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A41A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A41A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A41A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1827</Words>
  <Characters>12609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2017-10-23T17:06:00Z</dcterms:created>
  <dcterms:modified xsi:type="dcterms:W3CDTF">2017-10-23T17:06:00Z</dcterms:modified>
</cp:coreProperties>
</file>