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68174C" w:rsidRDefault="001C15BB">
      <w:pPr>
        <w:jc w:val="center"/>
        <w:rPr>
          <w:b/>
          <w:sz w:val="40"/>
          <w:szCs w:val="40"/>
        </w:rPr>
      </w:pPr>
      <w:r w:rsidRPr="001C15BB">
        <w:rPr>
          <w:b/>
          <w:sz w:val="40"/>
          <w:szCs w:val="40"/>
        </w:rPr>
        <w:t>Fogadós</w:t>
      </w:r>
    </w:p>
    <w:p w:rsidR="00D861C9" w:rsidRPr="00D861C9" w:rsidRDefault="00D861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D6413" w:rsidRPr="00FD6413">
        <w:rPr>
          <w:sz w:val="28"/>
          <w:szCs w:val="28"/>
        </w:rPr>
        <w:t>34 811 06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C56C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C56C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C56C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C56C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C56C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C56C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C56C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C56C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7"/>
        <w:gridCol w:w="923"/>
        <w:gridCol w:w="786"/>
        <w:gridCol w:w="4687"/>
        <w:gridCol w:w="838"/>
        <w:gridCol w:w="923"/>
        <w:gridCol w:w="1359"/>
      </w:tblGrid>
      <w:tr w:rsidR="00090A1B" w:rsidTr="00DB18FA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D861C9" w:rsidRDefault="00512211" w:rsidP="00D861C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8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9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B18FA">
        <w:trPr>
          <w:cantSplit/>
          <w:tblHeader/>
        </w:trPr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DB18FA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93ACD" w:rsidRPr="00EE199F" w:rsidRDefault="00DB18FA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687" w:type="dxa"/>
            <w:vAlign w:val="center"/>
          </w:tcPr>
          <w:p w:rsidR="00DB18FA" w:rsidRDefault="00DB18FA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10049-12</w:t>
            </w:r>
          </w:p>
          <w:p w:rsidR="00D93ACD" w:rsidRPr="00EE199F" w:rsidRDefault="00DB18FA" w:rsidP="001B0D6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B18FA">
              <w:rPr>
                <w:b/>
                <w:sz w:val="28"/>
                <w:szCs w:val="28"/>
              </w:rPr>
              <w:t>Konyhai kisegítés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D53E1B" w:rsidTr="004274A6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3F3D20" w:rsidRPr="00D53E1B" w:rsidRDefault="003F3D20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3F3D20" w:rsidRPr="00D53E1B" w:rsidRDefault="00DB18FA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3E1B">
              <w:rPr>
                <w:sz w:val="24"/>
                <w:szCs w:val="24"/>
              </w:rPr>
              <w:t>54</w:t>
            </w:r>
          </w:p>
        </w:tc>
        <w:tc>
          <w:tcPr>
            <w:tcW w:w="4687" w:type="dxa"/>
            <w:vAlign w:val="center"/>
          </w:tcPr>
          <w:p w:rsidR="003F3D20" w:rsidRPr="00D53E1B" w:rsidRDefault="00DB18FA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3E1B">
              <w:rPr>
                <w:rFonts w:eastAsia="Times New Roman"/>
                <w:bCs/>
                <w:color w:val="000000"/>
                <w:sz w:val="24"/>
                <w:szCs w:val="24"/>
              </w:rPr>
              <w:t>Előkészítési és ételkészítési alapozó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F3D20" w:rsidRPr="00D53E1B" w:rsidRDefault="003F3D20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D861C9" w:rsidTr="00570F0B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D93ACD" w:rsidRPr="00D861C9" w:rsidRDefault="00D93ACD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93ACD" w:rsidRPr="00D861C9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  <w:vAlign w:val="center"/>
          </w:tcPr>
          <w:p w:rsidR="00D93ACD" w:rsidRPr="008037A8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37A8">
              <w:rPr>
                <w:rFonts w:eastAsia="Times New Roman"/>
                <w:color w:val="000000"/>
                <w:sz w:val="20"/>
                <w:szCs w:val="20"/>
              </w:rPr>
              <w:t>Munkavédelem, tűzvédelem, szakmai elvárások, HACCP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D861C9" w:rsidRDefault="00D93ACD" w:rsidP="001B0D68">
            <w:pPr>
              <w:spacing w:line="276" w:lineRule="auto"/>
              <w:jc w:val="center"/>
            </w:pPr>
          </w:p>
        </w:tc>
      </w:tr>
      <w:tr w:rsidR="00090A1B" w:rsidTr="00570F0B">
        <w:trPr>
          <w:trHeight w:val="794"/>
        </w:trPr>
        <w:tc>
          <w:tcPr>
            <w:tcW w:w="657" w:type="dxa"/>
            <w:vAlign w:val="center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FB5573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6E240E" w:rsidRPr="008037A8" w:rsidRDefault="006E240E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8">
              <w:rPr>
                <w:rFonts w:ascii="Times New Roman" w:hAnsi="Times New Roman" w:cs="Times New Roman"/>
                <w:sz w:val="20"/>
                <w:szCs w:val="20"/>
              </w:rPr>
              <w:t>Munkavédelmi előírások a gyakorlatban.</w:t>
            </w:r>
          </w:p>
          <w:p w:rsidR="006E240E" w:rsidRPr="008037A8" w:rsidRDefault="006E240E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8">
              <w:rPr>
                <w:rFonts w:ascii="Times New Roman" w:hAnsi="Times New Roman" w:cs="Times New Roman"/>
                <w:sz w:val="20"/>
                <w:szCs w:val="20"/>
              </w:rPr>
              <w:t>Balesetvédelmi előírások a gyakorlatban.</w:t>
            </w:r>
          </w:p>
          <w:p w:rsidR="006E240E" w:rsidRPr="008037A8" w:rsidRDefault="006E240E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8">
              <w:rPr>
                <w:rFonts w:ascii="Times New Roman" w:hAnsi="Times New Roman" w:cs="Times New Roman"/>
                <w:sz w:val="20"/>
                <w:szCs w:val="20"/>
              </w:rPr>
              <w:t>Tűzvédelmi előírások. A tűzvédelmi terv egyes dolgozóra vonatkozó elvárásainak begyakorlása.</w:t>
            </w:r>
          </w:p>
          <w:p w:rsidR="006E240E" w:rsidRPr="008037A8" w:rsidRDefault="006E240E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8">
              <w:rPr>
                <w:rFonts w:ascii="Times New Roman" w:hAnsi="Times New Roman" w:cs="Times New Roman"/>
                <w:sz w:val="20"/>
                <w:szCs w:val="20"/>
              </w:rPr>
              <w:t>Gépek, berendezések, munkaeszközök előírás szerinti használata.</w:t>
            </w:r>
          </w:p>
          <w:p w:rsidR="006E240E" w:rsidRPr="008037A8" w:rsidRDefault="006E240E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8">
              <w:rPr>
                <w:rFonts w:ascii="Times New Roman" w:hAnsi="Times New Roman" w:cs="Times New Roman"/>
                <w:sz w:val="20"/>
                <w:szCs w:val="20"/>
              </w:rPr>
              <w:t>Személyi higiénia, higiéniai előírások, azok betartása, munkaruha használata.</w:t>
            </w:r>
          </w:p>
          <w:p w:rsidR="006E240E" w:rsidRPr="008037A8" w:rsidRDefault="006E240E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8">
              <w:rPr>
                <w:rFonts w:ascii="Times New Roman" w:hAnsi="Times New Roman" w:cs="Times New Roman"/>
                <w:sz w:val="20"/>
                <w:szCs w:val="20"/>
              </w:rPr>
              <w:t>Szakmai követelmények, elvárások a szakács szakmában.</w:t>
            </w:r>
          </w:p>
          <w:p w:rsidR="006E240E" w:rsidRPr="008037A8" w:rsidRDefault="006E240E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8">
              <w:rPr>
                <w:rFonts w:ascii="Times New Roman" w:hAnsi="Times New Roman" w:cs="Times New Roman"/>
                <w:sz w:val="20"/>
                <w:szCs w:val="20"/>
              </w:rPr>
              <w:t>HACCP szakács szakmára vonatkozó előírásai.</w:t>
            </w:r>
          </w:p>
          <w:p w:rsidR="006E240E" w:rsidRPr="008037A8" w:rsidRDefault="006E240E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8">
              <w:rPr>
                <w:rFonts w:ascii="Times New Roman" w:hAnsi="Times New Roman" w:cs="Times New Roman"/>
                <w:sz w:val="20"/>
                <w:szCs w:val="20"/>
              </w:rPr>
              <w:t>A HACCP dokumentáció elemeinek kitöltése a tartalmi, formai előírások betartásával.</w:t>
            </w:r>
          </w:p>
          <w:p w:rsidR="00090A1B" w:rsidRPr="008037A8" w:rsidRDefault="006E240E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8">
              <w:rPr>
                <w:rFonts w:ascii="Times New Roman" w:hAnsi="Times New Roman" w:cs="Times New Roman"/>
                <w:sz w:val="20"/>
                <w:szCs w:val="20"/>
              </w:rPr>
              <w:t>Szelektív hulladékgyűjtés, energiatakarékosság.</w:t>
            </w:r>
          </w:p>
        </w:tc>
        <w:tc>
          <w:tcPr>
            <w:tcW w:w="838" w:type="dxa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RPr="00D861C9" w:rsidTr="00570F0B">
        <w:trPr>
          <w:trHeight w:val="794"/>
        </w:trPr>
        <w:tc>
          <w:tcPr>
            <w:tcW w:w="1580" w:type="dxa"/>
            <w:gridSpan w:val="2"/>
            <w:shd w:val="clear" w:color="auto" w:fill="BFBFBF"/>
            <w:vAlign w:val="center"/>
          </w:tcPr>
          <w:p w:rsidR="00A34452" w:rsidRPr="00D861C9" w:rsidRDefault="00A34452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A34452" w:rsidRPr="00D861C9" w:rsidRDefault="00A34452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sz w:val="20"/>
                <w:szCs w:val="20"/>
              </w:rPr>
              <w:t>1</w:t>
            </w:r>
            <w:r w:rsidR="00DB18FA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A34452" w:rsidRPr="008037A8" w:rsidRDefault="00DB18FA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037A8">
              <w:rPr>
                <w:rFonts w:eastAsia="Times New Roman"/>
                <w:color w:val="000000"/>
                <w:sz w:val="20"/>
                <w:szCs w:val="20"/>
              </w:rPr>
              <w:t>Technológiai alapismeretek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34452" w:rsidRPr="00D861C9" w:rsidRDefault="00A34452" w:rsidP="001B0D68">
            <w:pPr>
              <w:spacing w:line="276" w:lineRule="auto"/>
              <w:jc w:val="center"/>
            </w:pPr>
          </w:p>
        </w:tc>
      </w:tr>
      <w:tr w:rsidR="00090A1B" w:rsidTr="00570F0B">
        <w:trPr>
          <w:trHeight w:val="794"/>
        </w:trPr>
        <w:tc>
          <w:tcPr>
            <w:tcW w:w="657" w:type="dxa"/>
            <w:vAlign w:val="center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7C6A3D" w:rsidRDefault="007C6A3D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6E240E" w:rsidRPr="008037A8" w:rsidRDefault="006E240E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 xml:space="preserve">A tankonyha és </w:t>
            </w:r>
            <w:r w:rsidR="00475FAD">
              <w:rPr>
                <w:sz w:val="20"/>
                <w:szCs w:val="20"/>
              </w:rPr>
              <w:t>-</w:t>
            </w:r>
            <w:r w:rsidRPr="008037A8">
              <w:rPr>
                <w:sz w:val="20"/>
                <w:szCs w:val="20"/>
              </w:rPr>
              <w:t>üzem kapcsolódó helyiségei (raktárak, előkészítők, mosogatók) kialakításának szabályai, eszközei, berendezései, felszerelései.</w:t>
            </w:r>
          </w:p>
          <w:p w:rsidR="00090A1B" w:rsidRPr="008037A8" w:rsidRDefault="006E240E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Konyhákon használt edények és kéziszerszámok.</w:t>
            </w:r>
          </w:p>
        </w:tc>
        <w:tc>
          <w:tcPr>
            <w:tcW w:w="838" w:type="dxa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570F0B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Az élelmiszerek kiválasztása.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Az élelmiszer</w:t>
            </w:r>
            <w:r w:rsidR="00475FAD">
              <w:rPr>
                <w:sz w:val="20"/>
                <w:szCs w:val="20"/>
              </w:rPr>
              <w:t>ek kiválasztásának szempontjai.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Az élelmiszerek előkészítésének formái, lehetőség</w:t>
            </w:r>
            <w:r w:rsidR="00475FAD">
              <w:rPr>
                <w:sz w:val="20"/>
                <w:szCs w:val="20"/>
              </w:rPr>
              <w:t>ei, előkészítés a gyakorlatban.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 zöldség és gyümölcsfélék előkészítése.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Malomipari termékek előkészítése.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Állati eredetű élelmiszerek előkészítése.</w:t>
            </w:r>
          </w:p>
          <w:p w:rsidR="00DB5987" w:rsidRPr="008037A8" w:rsidRDefault="00475FAD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elkészítés műveletei.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Az elkészítés műveletei: főzés, gőzölés, sütés, pirítás, párolás, mikrohullámú hőkezelés, füstölés különböző alapanyagokkal.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Az e</w:t>
            </w:r>
            <w:r w:rsidR="00475FAD">
              <w:rPr>
                <w:sz w:val="20"/>
                <w:szCs w:val="20"/>
              </w:rPr>
              <w:t>lkészítés kiegészítő műveletei.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Elkészítést kiegészítő műveletek: sűrítési eljárások, dúsítási eljárások, bundázási eljárások, alaplevek, kivonatok, pecsenyelevek, fűszerezés, ízesítés gyakorlása.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Befejező műveletek gyakorlása.</w:t>
            </w:r>
          </w:p>
          <w:p w:rsidR="007C6A3D" w:rsidRPr="008037A8" w:rsidRDefault="00DB5987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Az ételek készen tartása (hidegen, melegen), adagolás, tálalás, díszítés gyakorlása.</w:t>
            </w:r>
          </w:p>
        </w:tc>
        <w:tc>
          <w:tcPr>
            <w:tcW w:w="838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8FA" w:rsidRPr="00D861C9" w:rsidTr="00570F0B">
        <w:trPr>
          <w:trHeight w:val="794"/>
        </w:trPr>
        <w:tc>
          <w:tcPr>
            <w:tcW w:w="1580" w:type="dxa"/>
            <w:gridSpan w:val="2"/>
            <w:shd w:val="clear" w:color="auto" w:fill="BFBFBF"/>
            <w:vAlign w:val="center"/>
          </w:tcPr>
          <w:p w:rsidR="00DB18FA" w:rsidRPr="00D861C9" w:rsidRDefault="00DB18FA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B18FA" w:rsidRPr="00D861C9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  <w:vAlign w:val="center"/>
          </w:tcPr>
          <w:p w:rsidR="00DB18FA" w:rsidRPr="008037A8" w:rsidRDefault="00DB18FA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037A8">
              <w:rPr>
                <w:rFonts w:eastAsia="Times New Roman"/>
                <w:color w:val="000000"/>
                <w:sz w:val="20"/>
                <w:szCs w:val="20"/>
              </w:rPr>
              <w:t>Saláták, öntetek, köretek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DB18FA" w:rsidRPr="00D861C9" w:rsidRDefault="00DB18FA" w:rsidP="001B0D68">
            <w:pPr>
              <w:spacing w:line="276" w:lineRule="auto"/>
              <w:jc w:val="center"/>
            </w:pPr>
          </w:p>
        </w:tc>
      </w:tr>
      <w:tr w:rsidR="00DB18FA" w:rsidTr="00570F0B">
        <w:trPr>
          <w:trHeight w:val="794"/>
        </w:trPr>
        <w:tc>
          <w:tcPr>
            <w:tcW w:w="657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B18FA" w:rsidRPr="007C6A3D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D6D3C" w:rsidRPr="008037A8" w:rsidRDefault="00475FAD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Saláták:</w:t>
            </w:r>
          </w:p>
          <w:p w:rsidR="009D6D3C" w:rsidRPr="008037A8" w:rsidRDefault="009D6D3C" w:rsidP="00475FAD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Nyers saláták, főzve készül</w:t>
            </w:r>
            <w:r w:rsidR="00475FAD">
              <w:rPr>
                <w:sz w:val="20"/>
                <w:szCs w:val="20"/>
              </w:rPr>
              <w:t>t saláták, tartósított saláták.</w:t>
            </w:r>
          </w:p>
          <w:p w:rsidR="009D6D3C" w:rsidRPr="008037A8" w:rsidRDefault="009D6D3C" w:rsidP="00475FAD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Salátaöntetek (dresszingek) ecet-olaj ön</w:t>
            </w:r>
            <w:r w:rsidR="00475FAD">
              <w:rPr>
                <w:sz w:val="20"/>
                <w:szCs w:val="20"/>
              </w:rPr>
              <w:t>tetek, tejtermék alapú öntetek.</w:t>
            </w:r>
          </w:p>
          <w:p w:rsidR="009D6D3C" w:rsidRPr="008037A8" w:rsidRDefault="00475FAD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Köretek készítése:</w:t>
            </w:r>
          </w:p>
          <w:p w:rsidR="00DB18FA" w:rsidRPr="008037A8" w:rsidRDefault="009D6D3C" w:rsidP="00475FAD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Zöldségekből főzéssel, gőzöléssel, sütéssel és párolá</w:t>
            </w:r>
            <w:r w:rsidR="00DB5987" w:rsidRPr="008037A8">
              <w:rPr>
                <w:sz w:val="20"/>
                <w:szCs w:val="20"/>
              </w:rPr>
              <w:t>ssal készíthető zöldségköretek.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Burgonyából készíthető köretek:</w:t>
            </w:r>
          </w:p>
          <w:p w:rsidR="00DB5987" w:rsidRPr="008037A8" w:rsidRDefault="00DB5987" w:rsidP="00475FAD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Főtt burgonya – köretek, sültburgonya-köretek, főtt-sült burgonyaköretek pároltburgonya – köretek.</w:t>
            </w:r>
          </w:p>
        </w:tc>
        <w:tc>
          <w:tcPr>
            <w:tcW w:w="838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8FA" w:rsidTr="00570F0B">
        <w:trPr>
          <w:trHeight w:val="794"/>
        </w:trPr>
        <w:tc>
          <w:tcPr>
            <w:tcW w:w="657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B18FA" w:rsidRPr="007C6A3D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Gabonafélékből készíthető köretek:</w:t>
            </w:r>
          </w:p>
          <w:p w:rsidR="00DB5987" w:rsidRPr="008037A8" w:rsidRDefault="00DB5987" w:rsidP="00475FAD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Főzéssel, pirítással és párolással készíthető gabonaköretek.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Tésztaköretek:</w:t>
            </w:r>
          </w:p>
          <w:p w:rsidR="00DB5987" w:rsidRPr="008037A8" w:rsidRDefault="00DB5987" w:rsidP="00475FAD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Főzéssel, sütéssel, párolással és gőzöléssel készíthető tésztaköretek.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Gyümölcsökből készíthető köretek:</w:t>
            </w:r>
          </w:p>
          <w:p w:rsidR="00DB18FA" w:rsidRPr="008037A8" w:rsidRDefault="00DB5987" w:rsidP="00475FAD">
            <w:pPr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Főzéssel, sütéssel, párolással készíthető gyümölcsköretek.</w:t>
            </w:r>
          </w:p>
        </w:tc>
        <w:tc>
          <w:tcPr>
            <w:tcW w:w="838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8FA" w:rsidTr="00570F0B">
        <w:trPr>
          <w:trHeight w:val="794"/>
        </w:trPr>
        <w:tc>
          <w:tcPr>
            <w:tcW w:w="657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B18FA" w:rsidRPr="007C6A3D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DB18FA" w:rsidRPr="008037A8" w:rsidRDefault="00DB5987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Vegyes köretek.</w:t>
            </w:r>
          </w:p>
        </w:tc>
        <w:tc>
          <w:tcPr>
            <w:tcW w:w="838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8FA" w:rsidRPr="00D861C9" w:rsidTr="00570F0B">
        <w:trPr>
          <w:trHeight w:val="794"/>
        </w:trPr>
        <w:tc>
          <w:tcPr>
            <w:tcW w:w="1580" w:type="dxa"/>
            <w:gridSpan w:val="2"/>
            <w:shd w:val="clear" w:color="auto" w:fill="BFBFBF"/>
            <w:vAlign w:val="center"/>
          </w:tcPr>
          <w:p w:rsidR="00DB18FA" w:rsidRPr="00D861C9" w:rsidRDefault="00DB18FA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B18FA" w:rsidRPr="00D861C9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87" w:type="dxa"/>
            <w:vAlign w:val="center"/>
          </w:tcPr>
          <w:p w:rsidR="00DB18FA" w:rsidRPr="008037A8" w:rsidRDefault="00DB18FA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037A8">
              <w:rPr>
                <w:rFonts w:eastAsia="Times New Roman"/>
                <w:color w:val="000000"/>
                <w:sz w:val="20"/>
                <w:szCs w:val="20"/>
              </w:rPr>
              <w:t>Főzelékek, levesek, levesbetétek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DB18FA" w:rsidRPr="00D861C9" w:rsidRDefault="00DB18FA" w:rsidP="001B0D68">
            <w:pPr>
              <w:spacing w:line="276" w:lineRule="auto"/>
              <w:jc w:val="center"/>
            </w:pPr>
          </w:p>
        </w:tc>
      </w:tr>
      <w:tr w:rsidR="00DB18FA" w:rsidTr="00570F0B">
        <w:trPr>
          <w:trHeight w:val="794"/>
        </w:trPr>
        <w:tc>
          <w:tcPr>
            <w:tcW w:w="657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B18FA" w:rsidRPr="007C6A3D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9D6D3C" w:rsidRPr="008037A8" w:rsidRDefault="009D6D3C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Levesek, levesbetétek.</w:t>
            </w:r>
          </w:p>
          <w:p w:rsidR="00DB18FA" w:rsidRPr="008037A8" w:rsidRDefault="009D6D3C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Híglevesek (magyaros hígleves, erőleves).</w:t>
            </w:r>
          </w:p>
        </w:tc>
        <w:tc>
          <w:tcPr>
            <w:tcW w:w="838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8FA" w:rsidTr="00570F0B">
        <w:trPr>
          <w:trHeight w:val="794"/>
        </w:trPr>
        <w:tc>
          <w:tcPr>
            <w:tcW w:w="657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B18FA" w:rsidRPr="007C6A3D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Sűrített levesek (egyszerű, pürélevesek, krémlevesek, gyümölcslevesek, nyáklevesek).</w:t>
            </w:r>
          </w:p>
          <w:p w:rsidR="00DB18FA" w:rsidRPr="008037A8" w:rsidRDefault="00DB5987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Levesbetétek.</w:t>
            </w:r>
          </w:p>
        </w:tc>
        <w:tc>
          <w:tcPr>
            <w:tcW w:w="838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8FA" w:rsidTr="00570F0B">
        <w:trPr>
          <w:trHeight w:val="794"/>
        </w:trPr>
        <w:tc>
          <w:tcPr>
            <w:tcW w:w="657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B18FA" w:rsidRPr="007C6A3D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Főzelékek.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Sűrített főzelékek.</w:t>
            </w:r>
          </w:p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Angolos főzelékek.</w:t>
            </w:r>
          </w:p>
          <w:p w:rsidR="00DB18FA" w:rsidRPr="008037A8" w:rsidRDefault="00DB5987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Franciás főzelékek.</w:t>
            </w:r>
          </w:p>
        </w:tc>
        <w:tc>
          <w:tcPr>
            <w:tcW w:w="838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8FA" w:rsidTr="00570F0B">
        <w:trPr>
          <w:trHeight w:val="794"/>
        </w:trPr>
        <w:tc>
          <w:tcPr>
            <w:tcW w:w="657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B18FA" w:rsidRPr="007C6A3D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DB5987" w:rsidRPr="008037A8" w:rsidRDefault="00DB5987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Lengyeles főzelékek.</w:t>
            </w:r>
          </w:p>
          <w:p w:rsidR="00DB18FA" w:rsidRPr="008037A8" w:rsidRDefault="00DB5987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Különleges főzelékek.</w:t>
            </w:r>
          </w:p>
        </w:tc>
        <w:tc>
          <w:tcPr>
            <w:tcW w:w="838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B18FA" w:rsidRPr="00AA2B5E" w:rsidRDefault="00DB18F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C77" w:rsidTr="00DB18FA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F53C77" w:rsidRPr="00AA2B5E" w:rsidRDefault="00F53C77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53C77" w:rsidRPr="00EE199F" w:rsidRDefault="00DB18FA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87" w:type="dxa"/>
            <w:vAlign w:val="center"/>
          </w:tcPr>
          <w:p w:rsidR="00DB18FA" w:rsidRDefault="00DB18FA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10048-12</w:t>
            </w:r>
          </w:p>
          <w:p w:rsidR="00F53C77" w:rsidRPr="00825D99" w:rsidRDefault="00DB18FA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18FA">
              <w:rPr>
                <w:b/>
                <w:sz w:val="28"/>
                <w:szCs w:val="28"/>
              </w:rPr>
              <w:t>Ételkészítés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53C77" w:rsidRPr="00AA2B5E" w:rsidRDefault="00F53C77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RPr="00D53E1B" w:rsidTr="004274A6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D53E1B" w:rsidRDefault="00A34452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34452" w:rsidRPr="00D53E1B" w:rsidRDefault="00A34452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3E1B">
              <w:rPr>
                <w:sz w:val="24"/>
                <w:szCs w:val="24"/>
              </w:rPr>
              <w:t>1</w:t>
            </w:r>
            <w:r w:rsidR="00DB18FA" w:rsidRPr="00D53E1B">
              <w:rPr>
                <w:sz w:val="24"/>
                <w:szCs w:val="24"/>
              </w:rPr>
              <w:t>08</w:t>
            </w:r>
          </w:p>
        </w:tc>
        <w:tc>
          <w:tcPr>
            <w:tcW w:w="4687" w:type="dxa"/>
            <w:vAlign w:val="center"/>
          </w:tcPr>
          <w:p w:rsidR="00A34452" w:rsidRPr="00D53E1B" w:rsidRDefault="00DB18FA" w:rsidP="001B0D6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53E1B">
              <w:rPr>
                <w:rFonts w:eastAsia="Times New Roman"/>
                <w:bCs/>
                <w:color w:val="000000"/>
                <w:sz w:val="24"/>
                <w:szCs w:val="24"/>
              </w:rPr>
              <w:t>Ételkészítési alapgyakorlat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D53E1B" w:rsidRDefault="00A34452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4452" w:rsidRPr="00D861C9" w:rsidTr="00570F0B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D861C9" w:rsidRDefault="00A34452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A34452" w:rsidRPr="00D861C9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4452" w:rsidRPr="00D861C9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A34452" w:rsidRPr="008037A8" w:rsidRDefault="00DB18FA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037A8">
              <w:rPr>
                <w:rFonts w:eastAsia="Times New Roman"/>
                <w:color w:val="000000"/>
                <w:sz w:val="20"/>
                <w:szCs w:val="20"/>
              </w:rPr>
              <w:t>Meleg mártások, meleg előételek, halakból, hidegvérűekből, házi szárnyasokból készíthető ételek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D861C9" w:rsidRDefault="00A34452" w:rsidP="001B0D68">
            <w:pPr>
              <w:spacing w:line="276" w:lineRule="auto"/>
              <w:jc w:val="center"/>
            </w:pPr>
          </w:p>
        </w:tc>
      </w:tr>
      <w:tr w:rsidR="00090A1B" w:rsidTr="00570F0B">
        <w:trPr>
          <w:trHeight w:val="794"/>
        </w:trPr>
        <w:tc>
          <w:tcPr>
            <w:tcW w:w="657" w:type="dxa"/>
            <w:vAlign w:val="center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EE199F" w:rsidRDefault="00DB18F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6E240E" w:rsidRPr="008037A8" w:rsidRDefault="006E240E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Mártások, pecsenyelevek begyakorlása.</w:t>
            </w:r>
          </w:p>
          <w:p w:rsidR="006E240E" w:rsidRPr="008037A8" w:rsidRDefault="006E240E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Meleg mártások begyakorlása:</w:t>
            </w:r>
            <w:r w:rsidR="00475FAD">
              <w:rPr>
                <w:sz w:val="20"/>
                <w:szCs w:val="20"/>
              </w:rPr>
              <w:t xml:space="preserve"> e</w:t>
            </w:r>
            <w:r w:rsidRPr="008037A8">
              <w:rPr>
                <w:sz w:val="20"/>
                <w:szCs w:val="20"/>
              </w:rPr>
              <w:t>gyszerű meleg mártások</w:t>
            </w:r>
            <w:r w:rsidR="00475FAD">
              <w:rPr>
                <w:sz w:val="20"/>
                <w:szCs w:val="20"/>
              </w:rPr>
              <w:t>.</w:t>
            </w:r>
          </w:p>
          <w:p w:rsidR="00090A1B" w:rsidRPr="008037A8" w:rsidRDefault="006E240E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Gyümölcsmártások.</w:t>
            </w:r>
          </w:p>
        </w:tc>
        <w:tc>
          <w:tcPr>
            <w:tcW w:w="838" w:type="dxa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570F0B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Világos alapmártások.</w:t>
            </w:r>
          </w:p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Barnamártások.</w:t>
            </w:r>
          </w:p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Pecsenyelevek.</w:t>
            </w:r>
          </w:p>
          <w:p w:rsidR="00DB5987" w:rsidRPr="008037A8" w:rsidRDefault="00DB5987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Meleg előételek elkészítése:</w:t>
            </w:r>
          </w:p>
          <w:p w:rsidR="00DB5987" w:rsidRPr="008037A8" w:rsidRDefault="00DB5987" w:rsidP="00475FAD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Zöldség- és főzelékféléből készíthető meleg előételek (bundázott előételek, töltött előételek, ropogósok, felfújtak, csőben sültek, egyéb készítmények).</w:t>
            </w:r>
          </w:p>
          <w:p w:rsidR="00DB5987" w:rsidRPr="008037A8" w:rsidRDefault="00DB5987" w:rsidP="00475FAD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Tésztákból készíthető meleg előételek (vajastésztából készíthető meleg előételek, sós omlós tésztából készíthető meleg előételek, főtt tésztából készíthető meleg előételek, palacsintából készíthető meleg előételek, fánkok, tekercsek).</w:t>
            </w:r>
          </w:p>
          <w:p w:rsidR="007C6A3D" w:rsidRPr="008037A8" w:rsidRDefault="00DB5987" w:rsidP="00475FAD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Rizottók.</w:t>
            </w:r>
          </w:p>
        </w:tc>
        <w:tc>
          <w:tcPr>
            <w:tcW w:w="838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570F0B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475FAD" w:rsidRPr="008037A8" w:rsidRDefault="00475FAD" w:rsidP="00475FA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Meleg előételek elkészítése:</w:t>
            </w:r>
          </w:p>
          <w:p w:rsidR="00AB423C" w:rsidRPr="008037A8" w:rsidRDefault="00AB423C" w:rsidP="00475FAD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Sajtból készíthető meleg előételek (bundázott sajtok, ropogósok, felfújtak, egyéb készítmények).</w:t>
            </w:r>
          </w:p>
          <w:p w:rsidR="00AB423C" w:rsidRPr="008037A8" w:rsidRDefault="00AB423C" w:rsidP="00475FAD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Tojásból készíthető meleg előételek (főtt tojások, bevert tojások, habart tojások, tojáslepények, tükörtojás, tálon sült tojás, rántott tojás, töltött tojás).</w:t>
            </w:r>
          </w:p>
          <w:p w:rsidR="00AB423C" w:rsidRPr="008037A8" w:rsidRDefault="00AB423C" w:rsidP="00475FAD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Húsokból és belsőségekből készíthető meleg előételek (bundázott előételek, ropogósok, felfújtak, csőben sültek, egyéb készítmények).</w:t>
            </w:r>
          </w:p>
          <w:p w:rsidR="007C6A3D" w:rsidRPr="008037A8" w:rsidRDefault="00AB423C" w:rsidP="00475FAD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Meleg vegyes ízelítő összeállítása.</w:t>
            </w:r>
          </w:p>
        </w:tc>
        <w:tc>
          <w:tcPr>
            <w:tcW w:w="838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570F0B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B5987" w:rsidRPr="00E97D00" w:rsidRDefault="00DB5987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97D00">
              <w:rPr>
                <w:sz w:val="20"/>
                <w:szCs w:val="20"/>
              </w:rPr>
              <w:t>Halakból, hidegvérűekből készíthető ételek elkészítése:</w:t>
            </w:r>
          </w:p>
          <w:p w:rsidR="00DB5987" w:rsidRPr="00E97D00" w:rsidRDefault="00DB5987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E97D00">
              <w:rPr>
                <w:sz w:val="20"/>
                <w:szCs w:val="20"/>
              </w:rPr>
              <w:t>Édesvízi fehér húsú halakból készíthető ételek.</w:t>
            </w:r>
          </w:p>
          <w:p w:rsidR="00DB5987" w:rsidRPr="00E97D00" w:rsidRDefault="00DB5987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E97D00">
              <w:rPr>
                <w:sz w:val="20"/>
                <w:szCs w:val="20"/>
              </w:rPr>
              <w:t>Édesvízi barna húsú halakból készíthető ételek.</w:t>
            </w:r>
          </w:p>
          <w:p w:rsidR="00DB5987" w:rsidRPr="00E97D00" w:rsidRDefault="00DB5987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E97D00">
              <w:rPr>
                <w:sz w:val="20"/>
                <w:szCs w:val="20"/>
              </w:rPr>
              <w:t>Tengeri fehér húsú halakból készíthető ételek.</w:t>
            </w:r>
          </w:p>
          <w:p w:rsidR="00DB5987" w:rsidRPr="00E97D00" w:rsidRDefault="00DB5987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E97D00">
              <w:rPr>
                <w:sz w:val="20"/>
                <w:szCs w:val="20"/>
              </w:rPr>
              <w:t>Tengeri barna húsú halakból készíthető ételek.</w:t>
            </w:r>
          </w:p>
          <w:p w:rsidR="00DB5987" w:rsidRPr="00E97D00" w:rsidRDefault="00DB5987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E97D00">
              <w:rPr>
                <w:sz w:val="20"/>
                <w:szCs w:val="20"/>
              </w:rPr>
              <w:t>Vándorhalakból készíthető ételek.</w:t>
            </w:r>
          </w:p>
          <w:p w:rsidR="007C6A3D" w:rsidRPr="00E97D00" w:rsidRDefault="00DB5987" w:rsidP="00E97D00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E97D00">
              <w:rPr>
                <w:sz w:val="20"/>
                <w:szCs w:val="20"/>
              </w:rPr>
              <w:t>Hidegvérű állatokból készíthető ételek.</w:t>
            </w:r>
          </w:p>
        </w:tc>
        <w:tc>
          <w:tcPr>
            <w:tcW w:w="838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570F0B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B5987" w:rsidRPr="008037A8" w:rsidRDefault="00DB5987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Házi szárnyasokb</w:t>
            </w:r>
            <w:r w:rsidR="00E97D00">
              <w:rPr>
                <w:sz w:val="20"/>
                <w:szCs w:val="20"/>
              </w:rPr>
              <w:t>ól készíthető ételek gyakorlása:</w:t>
            </w:r>
          </w:p>
          <w:p w:rsidR="00DB5987" w:rsidRPr="008037A8" w:rsidRDefault="00DB5987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Egészben sütéssel, töltéssel készíthető háziszárnyas ételek.</w:t>
            </w:r>
          </w:p>
          <w:p w:rsidR="00DB5987" w:rsidRPr="008037A8" w:rsidRDefault="00DB5987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Frissen sütéssel készíthető háziszárnyas ételek.</w:t>
            </w:r>
          </w:p>
          <w:p w:rsidR="00DB5987" w:rsidRPr="008037A8" w:rsidRDefault="00DB5987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Párolással készíthető háziszárnyas ételek.</w:t>
            </w:r>
          </w:p>
          <w:p w:rsidR="007C6A3D" w:rsidRPr="008037A8" w:rsidRDefault="00DB5987" w:rsidP="00E97D00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Főzéssel készíthető háziszárnyas ételek.</w:t>
            </w:r>
          </w:p>
        </w:tc>
        <w:tc>
          <w:tcPr>
            <w:tcW w:w="838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RPr="00D861C9" w:rsidTr="00570F0B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D861C9" w:rsidRDefault="00A34452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A34452" w:rsidRPr="00D861C9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87" w:type="dxa"/>
            <w:vAlign w:val="center"/>
          </w:tcPr>
          <w:p w:rsidR="00A34452" w:rsidRPr="008037A8" w:rsidRDefault="00B84DAF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037A8">
              <w:rPr>
                <w:rFonts w:eastAsia="Times New Roman"/>
                <w:color w:val="000000"/>
                <w:sz w:val="20"/>
                <w:szCs w:val="20"/>
              </w:rPr>
              <w:t>Vágóállatokból, vadakból készíthető ételek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D861C9" w:rsidRDefault="00A34452" w:rsidP="001B0D68">
            <w:pPr>
              <w:spacing w:line="276" w:lineRule="auto"/>
              <w:jc w:val="center"/>
            </w:pPr>
          </w:p>
        </w:tc>
      </w:tr>
      <w:tr w:rsidR="00A34452" w:rsidTr="00570F0B">
        <w:trPr>
          <w:trHeight w:val="794"/>
        </w:trPr>
        <w:tc>
          <w:tcPr>
            <w:tcW w:w="657" w:type="dxa"/>
            <w:vAlign w:val="center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34452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E240E" w:rsidRPr="008037A8" w:rsidRDefault="006E240E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Marhahúsból készíthető ételek elkészítése:</w:t>
            </w:r>
          </w:p>
          <w:p w:rsidR="006E240E" w:rsidRPr="008037A8" w:rsidRDefault="006E240E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Egészben sütéssel készíthető ételek.</w:t>
            </w:r>
          </w:p>
          <w:p w:rsidR="00A34452" w:rsidRPr="008037A8" w:rsidRDefault="006E240E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Frissen sütéssel készíthető ételek.</w:t>
            </w:r>
          </w:p>
        </w:tc>
        <w:tc>
          <w:tcPr>
            <w:tcW w:w="838" w:type="dxa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Tr="00570F0B">
        <w:trPr>
          <w:trHeight w:val="794"/>
        </w:trPr>
        <w:tc>
          <w:tcPr>
            <w:tcW w:w="657" w:type="dxa"/>
            <w:vAlign w:val="center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34452" w:rsidRPr="007C6A3D" w:rsidRDefault="007C6A3D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Párolással készíthető ételek.</w:t>
            </w:r>
          </w:p>
          <w:p w:rsidR="00A34452" w:rsidRPr="008037A8" w:rsidRDefault="00AB423C" w:rsidP="001B0D68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Apróhúsból készíthető marhahús ételek.</w:t>
            </w:r>
          </w:p>
        </w:tc>
        <w:tc>
          <w:tcPr>
            <w:tcW w:w="838" w:type="dxa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Tr="00570F0B">
        <w:trPr>
          <w:trHeight w:val="794"/>
        </w:trPr>
        <w:tc>
          <w:tcPr>
            <w:tcW w:w="657" w:type="dxa"/>
            <w:vAlign w:val="center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34452" w:rsidRPr="007C6A3D" w:rsidRDefault="007C6A3D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Borjúhúsból készíthető ételek:</w:t>
            </w:r>
          </w:p>
          <w:p w:rsidR="00AB423C" w:rsidRPr="008037A8" w:rsidRDefault="00AB423C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Egészben sütéssel készíthető ételek.</w:t>
            </w:r>
          </w:p>
          <w:p w:rsidR="00AB423C" w:rsidRPr="008037A8" w:rsidRDefault="00AB423C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Frissen sütéssel készíthető ételek.</w:t>
            </w:r>
          </w:p>
          <w:p w:rsidR="00A34452" w:rsidRPr="008037A8" w:rsidRDefault="00AB423C" w:rsidP="00E97D00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Párolással készíthető ételek.</w:t>
            </w:r>
          </w:p>
        </w:tc>
        <w:tc>
          <w:tcPr>
            <w:tcW w:w="838" w:type="dxa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34452" w:rsidRPr="00AA2B5E" w:rsidRDefault="00A34452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570F0B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Sertéshúsból készíthető ételek gyakorlása:</w:t>
            </w:r>
          </w:p>
          <w:p w:rsidR="00AB423C" w:rsidRPr="008037A8" w:rsidRDefault="00AB423C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Egészben sütéssel készíthető ételek.</w:t>
            </w:r>
          </w:p>
          <w:p w:rsidR="007C6A3D" w:rsidRPr="008037A8" w:rsidRDefault="00AB423C" w:rsidP="00E97D00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Frissen sütéssel készíthető ételek.</w:t>
            </w:r>
          </w:p>
        </w:tc>
        <w:tc>
          <w:tcPr>
            <w:tcW w:w="838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570F0B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Párolással készíthető ételek.</w:t>
            </w:r>
          </w:p>
          <w:p w:rsidR="00AB423C" w:rsidRPr="008037A8" w:rsidRDefault="00AB423C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Főzéssel készíthető ételek.</w:t>
            </w:r>
          </w:p>
          <w:p w:rsidR="007C6A3D" w:rsidRPr="008037A8" w:rsidRDefault="00AB423C" w:rsidP="00E97D00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Belsőségekből készíthető ételek.</w:t>
            </w:r>
          </w:p>
        </w:tc>
        <w:tc>
          <w:tcPr>
            <w:tcW w:w="838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570F0B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7C6A3D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Bárány és ürühúsból készíthető ételek elkészítése:</w:t>
            </w:r>
          </w:p>
          <w:p w:rsidR="00AB423C" w:rsidRPr="008037A8" w:rsidRDefault="00AB423C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Egészben sütéssel készíthető bárány és ürühús ételek.</w:t>
            </w:r>
          </w:p>
          <w:p w:rsidR="00AB423C" w:rsidRPr="008037A8" w:rsidRDefault="00AB423C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Frissen sütéssel készíthető bárány és ürühús ételek.</w:t>
            </w:r>
          </w:p>
          <w:p w:rsidR="00AB423C" w:rsidRPr="008037A8" w:rsidRDefault="00AB423C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Párolással készíthető bárány és ürühús ételek.</w:t>
            </w:r>
          </w:p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Vadhúsokból készíthető ételek gyakorlása:</w:t>
            </w:r>
          </w:p>
          <w:p w:rsidR="00AB423C" w:rsidRPr="008037A8" w:rsidRDefault="00AB423C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Egészben sütéssel készíthető vadhúsételek (nagyvadakból és apróvadakból).</w:t>
            </w:r>
          </w:p>
          <w:p w:rsidR="007C6A3D" w:rsidRPr="008037A8" w:rsidRDefault="00AB423C" w:rsidP="00E97D00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Frissen sütéssel készíthető vadhúsételek (nagyvadakból és apróvadakból).</w:t>
            </w:r>
          </w:p>
        </w:tc>
        <w:tc>
          <w:tcPr>
            <w:tcW w:w="838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570F0B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E97D00" w:rsidRPr="008037A8" w:rsidRDefault="00E97D00" w:rsidP="00E97D0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Vadhúsokból készíthető ételek gyakorlása:</w:t>
            </w:r>
          </w:p>
          <w:p w:rsidR="00AB423C" w:rsidRPr="008037A8" w:rsidRDefault="00AB423C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Párolással készíthető vadhúsételek (nagyvadakból és apróvadakból).</w:t>
            </w:r>
          </w:p>
          <w:p w:rsidR="007C6A3D" w:rsidRPr="008037A8" w:rsidRDefault="00AB423C" w:rsidP="00E97D00">
            <w:pPr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Főzéssel készíthető vadhúsételek (nagyvadakból és apróvadakból).</w:t>
            </w:r>
          </w:p>
        </w:tc>
        <w:tc>
          <w:tcPr>
            <w:tcW w:w="838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RPr="00D861C9" w:rsidTr="00570F0B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B84DAF" w:rsidRPr="00D861C9" w:rsidRDefault="00B84DAF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B84DAF" w:rsidRPr="00D861C9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7" w:type="dxa"/>
            <w:vAlign w:val="center"/>
          </w:tcPr>
          <w:p w:rsidR="00B84DAF" w:rsidRPr="008037A8" w:rsidRDefault="00B84DAF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037A8">
              <w:rPr>
                <w:rFonts w:eastAsia="Times New Roman"/>
                <w:color w:val="000000"/>
                <w:sz w:val="20"/>
                <w:szCs w:val="20"/>
              </w:rPr>
              <w:t>Éttermi meleg-tészták, sós tésztaételek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84DAF" w:rsidRPr="00D861C9" w:rsidRDefault="00B84DAF" w:rsidP="001B0D68">
            <w:pPr>
              <w:spacing w:line="276" w:lineRule="auto"/>
              <w:jc w:val="center"/>
            </w:pPr>
          </w:p>
        </w:tc>
      </w:tr>
      <w:tr w:rsidR="00B84DAF" w:rsidTr="00570F0B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6E240E" w:rsidRPr="008037A8" w:rsidRDefault="006E240E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Éttermi meleg tészták és sós tésztaételek gyakorlása:</w:t>
            </w:r>
          </w:p>
          <w:p w:rsidR="006E240E" w:rsidRPr="008037A8" w:rsidRDefault="006E240E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Gyúrt tészták:</w:t>
            </w:r>
          </w:p>
          <w:p w:rsidR="00B84DAF" w:rsidRPr="008037A8" w:rsidRDefault="006E240E" w:rsidP="00E97D0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Főtt tészták (egyszerű, burgonyás, túrós, gesztenyés).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Tr="00570F0B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B84DAF" w:rsidRPr="008037A8" w:rsidRDefault="00AB423C" w:rsidP="001B0D68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Főtt-sült tészták (édes, sós).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Tr="00570F0B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Kevert tészták:</w:t>
            </w:r>
          </w:p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Palacsinták.</w:t>
            </w:r>
          </w:p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Galuskák.</w:t>
            </w:r>
          </w:p>
          <w:p w:rsidR="00B84DAF" w:rsidRPr="008037A8" w:rsidRDefault="00AB423C" w:rsidP="001B0D68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Morzsafélék.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Tr="00570F0B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Egyéb kevert tészták.</w:t>
            </w:r>
          </w:p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Omlós tészták.</w:t>
            </w:r>
          </w:p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Rétesek.</w:t>
            </w:r>
          </w:p>
          <w:p w:rsidR="00B84DAF" w:rsidRPr="008037A8" w:rsidRDefault="00AB423C" w:rsidP="001B0D68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Felvert tészták.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Tr="00570F0B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Vajastészták.</w:t>
            </w:r>
          </w:p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Égetett tészták.</w:t>
            </w:r>
          </w:p>
          <w:p w:rsidR="00B84DAF" w:rsidRPr="008037A8" w:rsidRDefault="00AB423C" w:rsidP="001B0D68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Felfújtak, pudingok.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RPr="00D861C9" w:rsidTr="00570F0B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B84DAF" w:rsidRPr="00D861C9" w:rsidRDefault="00B84DAF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B84DAF" w:rsidRPr="00D861C9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  <w:vAlign w:val="center"/>
          </w:tcPr>
          <w:p w:rsidR="00B84DAF" w:rsidRPr="008037A8" w:rsidRDefault="00B84DAF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037A8">
              <w:rPr>
                <w:rFonts w:eastAsia="Times New Roman"/>
                <w:color w:val="000000"/>
                <w:sz w:val="20"/>
                <w:szCs w:val="20"/>
              </w:rPr>
              <w:t>Napi menü technológiai sorrendjének megfelelő munkatervek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84DAF" w:rsidRPr="00D861C9" w:rsidRDefault="00B84DAF" w:rsidP="001B0D68">
            <w:pPr>
              <w:spacing w:line="276" w:lineRule="auto"/>
              <w:jc w:val="center"/>
            </w:pPr>
          </w:p>
        </w:tc>
      </w:tr>
      <w:tr w:rsidR="00B84DAF" w:rsidTr="00570F0B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6E240E" w:rsidRPr="008037A8" w:rsidRDefault="006E240E" w:rsidP="00E97D00">
            <w:pPr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Egyszerű menü összeállításának szabályai és az összeállított menükhöz szükséges gépek, berendezések, eszközök, idő- és munkaerőigény hozzárendelése.</w:t>
            </w:r>
          </w:p>
          <w:p w:rsidR="006E240E" w:rsidRPr="008037A8" w:rsidRDefault="006E240E" w:rsidP="00E97D00">
            <w:pPr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Munkaterv készítése 3 adagra (a szükséges gépek, berendezések eszközök, idő- és munkaerőigény hozzárendelése).</w:t>
            </w:r>
          </w:p>
          <w:p w:rsidR="006E240E" w:rsidRPr="008037A8" w:rsidRDefault="006E240E" w:rsidP="00E97D00">
            <w:pPr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Munkaterv készítése nagy létszámra (a szükséges gépek, berendezések eszközök, idő- és munkaerőigény hozzárendelése számítógép használattal).</w:t>
            </w:r>
          </w:p>
          <w:p w:rsidR="006E240E" w:rsidRPr="008037A8" w:rsidRDefault="006E240E" w:rsidP="00E97D00">
            <w:pPr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 konyhai munkafelosztás (reszort).</w:t>
            </w:r>
          </w:p>
          <w:p w:rsidR="00B84DAF" w:rsidRPr="008037A8" w:rsidRDefault="006E240E" w:rsidP="00E97D00">
            <w:pPr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 konyhai személyzet hierarchiája.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Tr="00570F0B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Az étlap feladata, szerepe.</w:t>
            </w:r>
          </w:p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Az étlap rendszere, tartalma.</w:t>
            </w:r>
          </w:p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Nyugat-európai rendszerű ételcsoportosítás.</w:t>
            </w:r>
          </w:p>
          <w:p w:rsidR="00AB423C" w:rsidRPr="008037A8" w:rsidRDefault="00AB42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Közép-európai rendszerű ételcsoportosítás.</w:t>
            </w:r>
          </w:p>
          <w:p w:rsidR="00AB423C" w:rsidRPr="008037A8" w:rsidRDefault="00AB423C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Az étlap összeállításának szempontjai.</w:t>
            </w:r>
          </w:p>
          <w:p w:rsidR="00B84DAF" w:rsidRPr="008037A8" w:rsidRDefault="00AB423C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37A8">
              <w:rPr>
                <w:sz w:val="20"/>
                <w:szCs w:val="20"/>
              </w:rPr>
              <w:t>Étrend.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C77" w:rsidTr="00DB18FA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F53C77" w:rsidRPr="00AA2B5E" w:rsidRDefault="00F53C77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53C77" w:rsidRPr="00EE199F" w:rsidRDefault="00B84DAF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687" w:type="dxa"/>
            <w:vAlign w:val="center"/>
          </w:tcPr>
          <w:p w:rsidR="00B84DAF" w:rsidRDefault="00B84DAF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1179</w:t>
            </w:r>
            <w:r w:rsidR="00D455C3" w:rsidRPr="00B3144F"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-16</w:t>
            </w:r>
          </w:p>
          <w:p w:rsidR="00F53C77" w:rsidRPr="00EE199F" w:rsidRDefault="00B84DAF" w:rsidP="0047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4DAF">
              <w:rPr>
                <w:b/>
                <w:sz w:val="28"/>
                <w:szCs w:val="28"/>
              </w:rPr>
              <w:t>Fogadós napi tevékenysége</w:t>
            </w:r>
            <w:r w:rsidR="00475FA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53C77" w:rsidRPr="00AA2B5E" w:rsidRDefault="00F53C77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RPr="00D53E1B" w:rsidTr="004274A6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D53E1B" w:rsidRDefault="00A34452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34452" w:rsidRPr="00D53E1B" w:rsidRDefault="00B84DAF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3E1B">
              <w:rPr>
                <w:sz w:val="24"/>
                <w:szCs w:val="24"/>
              </w:rPr>
              <w:t>72</w:t>
            </w:r>
          </w:p>
        </w:tc>
        <w:tc>
          <w:tcPr>
            <w:tcW w:w="4687" w:type="dxa"/>
            <w:vAlign w:val="center"/>
          </w:tcPr>
          <w:p w:rsidR="00A34452" w:rsidRPr="00D53E1B" w:rsidRDefault="00B84DAF" w:rsidP="001B0D6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53E1B">
              <w:rPr>
                <w:rFonts w:eastAsia="Times New Roman"/>
                <w:bCs/>
                <w:color w:val="000000"/>
                <w:sz w:val="24"/>
                <w:szCs w:val="24"/>
              </w:rPr>
              <w:t>Üzemeltetési alapismeretek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D53E1B" w:rsidRDefault="00A34452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4452" w:rsidRPr="00D861C9" w:rsidTr="008037A8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D861C9" w:rsidRDefault="00A34452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A34452" w:rsidRPr="00D861C9" w:rsidRDefault="00A42A16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4DAF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A34452" w:rsidRPr="00D861C9" w:rsidRDefault="00B84DAF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84DAF">
              <w:rPr>
                <w:rFonts w:eastAsia="Times New Roman"/>
                <w:color w:val="000000"/>
                <w:sz w:val="20"/>
                <w:szCs w:val="20"/>
              </w:rPr>
              <w:t>Balesetvédelem és elsősegélynyújtás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D861C9" w:rsidRDefault="00A34452" w:rsidP="001B0D68">
            <w:pPr>
              <w:spacing w:line="276" w:lineRule="auto"/>
              <w:jc w:val="center"/>
            </w:pPr>
          </w:p>
        </w:tc>
      </w:tr>
      <w:tr w:rsidR="00090A1B" w:rsidTr="008037A8">
        <w:trPr>
          <w:trHeight w:val="794"/>
        </w:trPr>
        <w:tc>
          <w:tcPr>
            <w:tcW w:w="657" w:type="dxa"/>
            <w:vAlign w:val="center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9D6D3C" w:rsidRPr="009D6D3C" w:rsidRDefault="009D6D3C" w:rsidP="001B0D6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 xml:space="preserve">Az elsősegély jelentősége. A munkavédelem és minimum követelményei a munkavégzés során. A segítségnyújtás alapelve. </w:t>
            </w:r>
          </w:p>
          <w:p w:rsidR="009D6D3C" w:rsidRPr="009D6D3C" w:rsidRDefault="009D6D3C" w:rsidP="001B0D6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A vendéglátás veszélyei, a vendéglátás veszélyforrásainak szakszerű kezelése.</w:t>
            </w:r>
          </w:p>
          <w:p w:rsidR="00090A1B" w:rsidRPr="009D6D3C" w:rsidRDefault="009D6D3C" w:rsidP="001B0D6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A bajba jutott személy észlelése, elsődleges kikérdezése. Az alapszintű eszköz nélküli újraélesztés felnőtt</w:t>
            </w:r>
            <w:r w:rsidR="00E97D00">
              <w:rPr>
                <w:sz w:val="20"/>
                <w:szCs w:val="20"/>
              </w:rPr>
              <w:t>-</w:t>
            </w:r>
            <w:r w:rsidRPr="009D6D3C">
              <w:rPr>
                <w:sz w:val="20"/>
                <w:szCs w:val="20"/>
              </w:rPr>
              <w:t xml:space="preserve"> és gyermek korban</w:t>
            </w:r>
            <w:r w:rsidR="008037A8">
              <w:rPr>
                <w:sz w:val="20"/>
                <w:szCs w:val="20"/>
              </w:rPr>
              <w:t>. Eszméletlen betegek ellátása.</w:t>
            </w:r>
          </w:p>
        </w:tc>
        <w:tc>
          <w:tcPr>
            <w:tcW w:w="838" w:type="dxa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8037A8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D33B35" w:rsidRPr="009D6D3C" w:rsidRDefault="00D33B35" w:rsidP="001B0D6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Sérülések ellátása. Fontosabb belgyógyászati rosszullétek és ellátásuk. A légúti elzáródás és ellát</w:t>
            </w:r>
            <w:r w:rsidR="00E97D00">
              <w:rPr>
                <w:sz w:val="20"/>
                <w:szCs w:val="20"/>
              </w:rPr>
              <w:t>ása. A mérgezések és ellátásuk.</w:t>
            </w:r>
          </w:p>
          <w:p w:rsidR="00A42A16" w:rsidRPr="00A52123" w:rsidRDefault="00D33B35" w:rsidP="001B0D6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Az elsősegélynyújtó viselkedését meghatározó tényezők, a segítő kommunikáció feltételei. Kommunikációs helyzetek, partnerek és feladatok egy munkahelyi elsősegélynyújtási szituációban. Kommunikáció a sérülttel/sérültekkel. A munkahelyi elsősegélynyújtás dokumentációja.</w:t>
            </w:r>
          </w:p>
        </w:tc>
        <w:tc>
          <w:tcPr>
            <w:tcW w:w="838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E84359" w:rsidRPr="00D861C9" w:rsidTr="008037A8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84359" w:rsidRPr="00D861C9" w:rsidRDefault="00E84359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E84359" w:rsidRPr="00D861C9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  <w:vAlign w:val="center"/>
          </w:tcPr>
          <w:p w:rsidR="00E84359" w:rsidRPr="00D861C9" w:rsidRDefault="00B84DAF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84DAF">
              <w:rPr>
                <w:rFonts w:eastAsia="Times New Roman"/>
                <w:color w:val="000000"/>
                <w:sz w:val="20"/>
                <w:szCs w:val="20"/>
              </w:rPr>
              <w:t>Környezetvédelem és hulladékgyűjtés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84359" w:rsidRPr="00D861C9" w:rsidRDefault="00E84359" w:rsidP="001B0D68">
            <w:pPr>
              <w:spacing w:line="276" w:lineRule="auto"/>
              <w:jc w:val="center"/>
            </w:pPr>
          </w:p>
        </w:tc>
      </w:tr>
      <w:tr w:rsidR="00E84359" w:rsidTr="008037A8">
        <w:trPr>
          <w:trHeight w:val="794"/>
        </w:trPr>
        <w:tc>
          <w:tcPr>
            <w:tcW w:w="657" w:type="dxa"/>
            <w:vAlign w:val="center"/>
          </w:tcPr>
          <w:p w:rsidR="00E84359" w:rsidRPr="00AA2B5E" w:rsidRDefault="00E84359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4359" w:rsidRPr="00AA2B5E" w:rsidRDefault="00E84359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84359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9D6D3C" w:rsidRPr="009D6D3C" w:rsidRDefault="009D6D3C" w:rsidP="001B0D6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Környezetvédelem – a környezeti elemek, az ember tevékenységéből származó káros következmények és kiküszöbölése a szálláshelyeken. Környezetvédelmi alapelvek.</w:t>
            </w:r>
          </w:p>
          <w:p w:rsidR="00E84359" w:rsidRPr="009D6D3C" w:rsidRDefault="009D6D3C" w:rsidP="001B0D6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 xml:space="preserve">Hulladékok keletkezésének megelőzési lehetőségei. Prioritáslista a hulladékgazdálkozási döntésekhez. </w:t>
            </w:r>
          </w:p>
        </w:tc>
        <w:tc>
          <w:tcPr>
            <w:tcW w:w="838" w:type="dxa"/>
          </w:tcPr>
          <w:p w:rsidR="00E84359" w:rsidRPr="00AA2B5E" w:rsidRDefault="00E84359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4359" w:rsidRPr="00AA2B5E" w:rsidRDefault="00E84359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E84359" w:rsidRPr="00AA2B5E" w:rsidRDefault="00E84359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E84359" w:rsidTr="008037A8">
        <w:trPr>
          <w:trHeight w:val="794"/>
        </w:trPr>
        <w:tc>
          <w:tcPr>
            <w:tcW w:w="657" w:type="dxa"/>
            <w:vAlign w:val="center"/>
          </w:tcPr>
          <w:p w:rsidR="00E84359" w:rsidRPr="00AA2B5E" w:rsidRDefault="00E84359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84359" w:rsidRPr="00AA2B5E" w:rsidRDefault="00E84359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84359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E84359" w:rsidRPr="007C5AA5" w:rsidRDefault="003E5794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Hulladékcsökkentés és a gyakorlati lehetőségek.</w:t>
            </w:r>
          </w:p>
        </w:tc>
        <w:tc>
          <w:tcPr>
            <w:tcW w:w="838" w:type="dxa"/>
          </w:tcPr>
          <w:p w:rsidR="00E84359" w:rsidRPr="00AA2B5E" w:rsidRDefault="00E84359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84359" w:rsidRPr="00AA2B5E" w:rsidRDefault="00E84359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E84359" w:rsidRPr="00AA2B5E" w:rsidRDefault="00E84359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RPr="00D861C9" w:rsidTr="008037A8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B84DAF" w:rsidRPr="00D861C9" w:rsidRDefault="00B84DAF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B84DAF" w:rsidRPr="00D861C9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7" w:type="dxa"/>
            <w:vAlign w:val="center"/>
          </w:tcPr>
          <w:p w:rsidR="00B84DAF" w:rsidRPr="00D861C9" w:rsidRDefault="00B84DAF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84DAF">
              <w:rPr>
                <w:rFonts w:eastAsia="Times New Roman"/>
                <w:color w:val="000000"/>
                <w:sz w:val="20"/>
                <w:szCs w:val="20"/>
              </w:rPr>
              <w:t>Karbantartási előírások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84DAF" w:rsidRPr="00D861C9" w:rsidRDefault="00B84DAF" w:rsidP="001B0D68">
            <w:pPr>
              <w:spacing w:line="276" w:lineRule="auto"/>
              <w:jc w:val="center"/>
            </w:pPr>
          </w:p>
        </w:tc>
      </w:tr>
      <w:tr w:rsidR="00B84DAF" w:rsidTr="008037A8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B84DAF" w:rsidRPr="009D6D3C" w:rsidRDefault="009D6D3C" w:rsidP="004274A6">
            <w:pPr>
              <w:adjustRightInd w:val="0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Célgépek üzemeltetési szabályai. Karbantartási előírások és a gépek akkumulátorainak feltöltése. A kiválasztott gépek, tartozékok és eszközök előkészítése. Az előkészített gépek, tartoz</w:t>
            </w:r>
            <w:r w:rsidR="00D33B35">
              <w:rPr>
                <w:sz w:val="20"/>
                <w:szCs w:val="20"/>
              </w:rPr>
              <w:t>ékok és eszközök karbantartása.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Tr="008037A8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D33B35" w:rsidRPr="009D6D3C" w:rsidRDefault="00D33B35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A kiválasztott gépek, tartozékok és eszközök előkészítése. Az előkészített gépek, tartoz</w:t>
            </w:r>
            <w:r w:rsidR="003E5794">
              <w:rPr>
                <w:sz w:val="20"/>
                <w:szCs w:val="20"/>
              </w:rPr>
              <w:t>ékok és eszközök karbantartása.</w:t>
            </w:r>
          </w:p>
          <w:p w:rsidR="00B84DAF" w:rsidRPr="00825D99" w:rsidRDefault="00D33B35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A karbantartási napló vezetése, egyéb dokumentációk.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RPr="00D861C9" w:rsidTr="008037A8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B84DAF" w:rsidRPr="00D861C9" w:rsidRDefault="00B84DAF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B84DAF" w:rsidRPr="00D861C9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87" w:type="dxa"/>
            <w:vAlign w:val="center"/>
          </w:tcPr>
          <w:p w:rsidR="00B84DAF" w:rsidRPr="00D861C9" w:rsidRDefault="00B84DAF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84DAF">
              <w:rPr>
                <w:rFonts w:eastAsia="Times New Roman"/>
                <w:color w:val="000000"/>
                <w:sz w:val="20"/>
                <w:szCs w:val="20"/>
              </w:rPr>
              <w:t>Védőeszközök és foglalkozási betegségek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84DAF" w:rsidRPr="00D861C9" w:rsidRDefault="00B84DAF" w:rsidP="001B0D68">
            <w:pPr>
              <w:spacing w:line="276" w:lineRule="auto"/>
              <w:jc w:val="center"/>
            </w:pPr>
          </w:p>
        </w:tc>
      </w:tr>
      <w:tr w:rsidR="00B84DAF" w:rsidTr="008037A8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B84DAF" w:rsidRPr="009D6D3C" w:rsidRDefault="009D6D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Egyéni és kollektív védőeszközök</w:t>
            </w:r>
            <w:r w:rsidR="00D33B35"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F0B" w:rsidTr="008037A8">
        <w:trPr>
          <w:trHeight w:val="794"/>
        </w:trPr>
        <w:tc>
          <w:tcPr>
            <w:tcW w:w="657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70F0B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33B35" w:rsidRPr="009D6D3C" w:rsidRDefault="00D33B35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Egyéni és kollektív védőeszközök</w:t>
            </w:r>
            <w:r>
              <w:rPr>
                <w:sz w:val="20"/>
                <w:szCs w:val="20"/>
              </w:rPr>
              <w:t>.</w:t>
            </w:r>
          </w:p>
          <w:p w:rsidR="00570F0B" w:rsidRPr="00825D99" w:rsidRDefault="00D33B35" w:rsidP="001B0D68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Foglalkozási betegségek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Tr="008037A8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B84DAF" w:rsidRPr="00825D99" w:rsidRDefault="00D33B35" w:rsidP="001B0D68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Foglalkozási betegségek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RPr="00D861C9" w:rsidTr="008037A8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B84DAF" w:rsidRPr="00D861C9" w:rsidRDefault="00B84DAF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B84DAF" w:rsidRPr="00D861C9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7" w:type="dxa"/>
            <w:vAlign w:val="center"/>
          </w:tcPr>
          <w:p w:rsidR="00B84DAF" w:rsidRPr="00D861C9" w:rsidRDefault="00570F0B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70F0B">
              <w:rPr>
                <w:rFonts w:eastAsia="Times New Roman"/>
                <w:color w:val="000000"/>
                <w:sz w:val="20"/>
                <w:szCs w:val="20"/>
              </w:rPr>
              <w:t>Takarítási eljárások és dokumentáció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84DAF" w:rsidRPr="00D861C9" w:rsidRDefault="00B84DAF" w:rsidP="001B0D68">
            <w:pPr>
              <w:spacing w:line="276" w:lineRule="auto"/>
              <w:jc w:val="center"/>
            </w:pPr>
          </w:p>
        </w:tc>
      </w:tr>
      <w:tr w:rsidR="00B84DAF" w:rsidTr="008037A8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B84DAF" w:rsidRPr="009D6D3C" w:rsidRDefault="009D6D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 xml:space="preserve">Felületek, berendezési tárgyak, eszközök és területek felmérése. Kockázatelemzés. A technológia gyakorlati megvalósításának szintjei. Takarítási </w:t>
            </w:r>
            <w:r w:rsidR="00D33B35">
              <w:rPr>
                <w:sz w:val="20"/>
                <w:szCs w:val="20"/>
              </w:rPr>
              <w:t>technológiák törvényszerűségei.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F0B" w:rsidTr="008037A8">
        <w:trPr>
          <w:trHeight w:val="794"/>
        </w:trPr>
        <w:tc>
          <w:tcPr>
            <w:tcW w:w="657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70F0B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70F0B" w:rsidRPr="00825D99" w:rsidRDefault="00D33B35" w:rsidP="001B0D68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Klasszikus alapeljárások és technológiák. Egészségügyi intézmény, iroda és közintézmény takarítása, épületen kívüli területek, járművek takarítása. Ipari és keres</w:t>
            </w:r>
            <w:r>
              <w:rPr>
                <w:sz w:val="20"/>
                <w:szCs w:val="20"/>
              </w:rPr>
              <w:t>kedelmi létesítmény takarítása.</w:t>
            </w:r>
          </w:p>
        </w:tc>
        <w:tc>
          <w:tcPr>
            <w:tcW w:w="838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F0B" w:rsidTr="008037A8">
        <w:trPr>
          <w:trHeight w:val="794"/>
        </w:trPr>
        <w:tc>
          <w:tcPr>
            <w:tcW w:w="657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70F0B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33B35" w:rsidRPr="009D6D3C" w:rsidRDefault="00D33B35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Szálloda, panzió, lakás takarítása. Kapcsolattartás az intézmény dolgozóival és a megbízóval.</w:t>
            </w:r>
          </w:p>
          <w:p w:rsidR="00D33B35" w:rsidRPr="009D6D3C" w:rsidRDefault="00D33B35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A vasalás eszközei, vasalási technikák.</w:t>
            </w:r>
          </w:p>
          <w:p w:rsidR="00570F0B" w:rsidRPr="00825D99" w:rsidRDefault="00D33B35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Munkavédelmi adatlapok és azok tájékoztató információinak értelmezése.</w:t>
            </w:r>
          </w:p>
        </w:tc>
        <w:tc>
          <w:tcPr>
            <w:tcW w:w="838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Tr="008037A8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B84DAF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B84DAF" w:rsidRPr="00825D99" w:rsidRDefault="00D33B35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Takarítószer vételezés dokumentációja. Elvégzett feladatok dokumentációja. Rendellenségek feljegyzése.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RPr="00D861C9" w:rsidTr="008037A8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B84DAF" w:rsidRPr="00D861C9" w:rsidRDefault="00B84DAF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B84DAF" w:rsidRPr="00D861C9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7" w:type="dxa"/>
            <w:vAlign w:val="center"/>
          </w:tcPr>
          <w:p w:rsidR="00B84DAF" w:rsidRPr="00D861C9" w:rsidRDefault="00570F0B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70F0B">
              <w:rPr>
                <w:rFonts w:eastAsia="Times New Roman"/>
                <w:color w:val="000000"/>
                <w:sz w:val="20"/>
                <w:szCs w:val="20"/>
              </w:rPr>
              <w:t>Vegyszerek és azok kezelése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84DAF" w:rsidRPr="00D861C9" w:rsidRDefault="00B84DAF" w:rsidP="001B0D68">
            <w:pPr>
              <w:spacing w:line="276" w:lineRule="auto"/>
              <w:jc w:val="center"/>
            </w:pPr>
          </w:p>
        </w:tc>
      </w:tr>
      <w:tr w:rsidR="00B84DAF" w:rsidTr="008037A8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9D6D3C" w:rsidRPr="009D6D3C" w:rsidRDefault="009D6D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Vegyi-, mechanikus-, hőhatás és reakcióidő. Burkolatok, területek és felületek. Hulladékok és szennyeződések</w:t>
            </w:r>
            <w:r w:rsidR="00D33B35">
              <w:rPr>
                <w:sz w:val="20"/>
                <w:szCs w:val="20"/>
              </w:rPr>
              <w:t>.</w:t>
            </w:r>
          </w:p>
          <w:p w:rsidR="00B84DAF" w:rsidRPr="009D6D3C" w:rsidRDefault="009D6D3C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Enzimek, savak, lúgok. Abrazív anyagok, szerves oldószerek. Illatanya</w:t>
            </w:r>
            <w:r w:rsidR="00D33B35">
              <w:rPr>
                <w:sz w:val="20"/>
                <w:szCs w:val="20"/>
              </w:rPr>
              <w:t>gok. Adalék- és hordozóanyagok.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F0B" w:rsidTr="008037A8">
        <w:trPr>
          <w:trHeight w:val="794"/>
        </w:trPr>
        <w:tc>
          <w:tcPr>
            <w:tcW w:w="657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70F0B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33B35" w:rsidRPr="009D6D3C" w:rsidRDefault="00D33B35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Felületvédelem.</w:t>
            </w:r>
          </w:p>
          <w:p w:rsidR="00D33B35" w:rsidRPr="009D6D3C" w:rsidRDefault="00D33B35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Alapanyag szerinti osztályozás</w:t>
            </w:r>
            <w:r>
              <w:rPr>
                <w:sz w:val="20"/>
                <w:szCs w:val="20"/>
              </w:rPr>
              <w:t>.</w:t>
            </w:r>
          </w:p>
          <w:p w:rsidR="00D33B35" w:rsidRPr="009D6D3C" w:rsidRDefault="00D33B35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A pH-rendszer szerinti osztályozás</w:t>
            </w:r>
            <w:r>
              <w:rPr>
                <w:sz w:val="20"/>
                <w:szCs w:val="20"/>
              </w:rPr>
              <w:t>.</w:t>
            </w:r>
          </w:p>
          <w:p w:rsidR="00D33B35" w:rsidRPr="009D6D3C" w:rsidRDefault="00D33B35" w:rsidP="001B0D6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Hatások és funkciók szerinti osztályozás</w:t>
            </w:r>
            <w:r>
              <w:rPr>
                <w:sz w:val="20"/>
                <w:szCs w:val="20"/>
              </w:rPr>
              <w:t>.</w:t>
            </w:r>
          </w:p>
          <w:p w:rsidR="00570F0B" w:rsidRPr="00825D99" w:rsidRDefault="00D33B35" w:rsidP="001B0D68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Hatóanyag szerinti osztályozás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DAF" w:rsidTr="008037A8">
        <w:trPr>
          <w:trHeight w:val="794"/>
        </w:trPr>
        <w:tc>
          <w:tcPr>
            <w:tcW w:w="657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84DAF" w:rsidRPr="007C6A3D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B84DAF" w:rsidRPr="00825D99" w:rsidRDefault="00D33B35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Tisztítószerek szállítása. Tűzveszélyes anyagok tárolása és szállítása. Oldószerek hatása a környezetre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B84DAF" w:rsidRPr="00AA2B5E" w:rsidRDefault="00B84DAF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A42A16" w:rsidTr="00DB18FA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42A16" w:rsidRPr="00EE199F" w:rsidRDefault="00570F0B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687" w:type="dxa"/>
            <w:vAlign w:val="center"/>
          </w:tcPr>
          <w:p w:rsidR="00570F0B" w:rsidRDefault="00570F0B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11793-16</w:t>
            </w:r>
          </w:p>
          <w:p w:rsidR="00A42A16" w:rsidRPr="00EE199F" w:rsidRDefault="00570F0B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0F0B">
              <w:rPr>
                <w:b/>
                <w:sz w:val="28"/>
                <w:szCs w:val="28"/>
              </w:rPr>
              <w:t>Fogadós szakmai tevékenységei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A42A16" w:rsidRPr="00D53E1B" w:rsidTr="004274A6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42A16" w:rsidRPr="00D53E1B" w:rsidRDefault="00A42A16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42A16" w:rsidRPr="00D53E1B" w:rsidRDefault="00570F0B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3E1B">
              <w:rPr>
                <w:sz w:val="24"/>
                <w:szCs w:val="24"/>
              </w:rPr>
              <w:t>72</w:t>
            </w:r>
          </w:p>
        </w:tc>
        <w:tc>
          <w:tcPr>
            <w:tcW w:w="4687" w:type="dxa"/>
            <w:vAlign w:val="center"/>
          </w:tcPr>
          <w:p w:rsidR="00A42A16" w:rsidRPr="00D53E1B" w:rsidRDefault="00570F0B" w:rsidP="001B0D6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53E1B">
              <w:rPr>
                <w:rFonts w:eastAsia="Times New Roman"/>
                <w:bCs/>
                <w:color w:val="000000"/>
                <w:sz w:val="24"/>
                <w:szCs w:val="24"/>
              </w:rPr>
              <w:t>Szakmai idegen nyelv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42A16" w:rsidRPr="00D53E1B" w:rsidRDefault="00A42A16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2A16" w:rsidRPr="00D861C9" w:rsidTr="006E240E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42A16" w:rsidRPr="00D861C9" w:rsidRDefault="00A42A16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A42A16" w:rsidRPr="00D861C9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A42A16" w:rsidRPr="00D861C9" w:rsidRDefault="00570F0B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70F0B">
              <w:rPr>
                <w:rFonts w:eastAsia="Times New Roman"/>
                <w:color w:val="000000"/>
                <w:sz w:val="20"/>
                <w:szCs w:val="20"/>
              </w:rPr>
              <w:t>Szakmai kifejezések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42A16" w:rsidRPr="00D861C9" w:rsidRDefault="00A42A16" w:rsidP="001B0D68">
            <w:pPr>
              <w:spacing w:line="276" w:lineRule="auto"/>
              <w:jc w:val="center"/>
            </w:pPr>
          </w:p>
        </w:tc>
      </w:tr>
      <w:tr w:rsidR="00A42A16" w:rsidTr="006E240E">
        <w:trPr>
          <w:trHeight w:val="794"/>
        </w:trPr>
        <w:tc>
          <w:tcPr>
            <w:tcW w:w="657" w:type="dxa"/>
            <w:vAlign w:val="center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42A16" w:rsidRPr="007C6A3D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42A16" w:rsidRPr="00DE6958" w:rsidRDefault="009D6D3C" w:rsidP="001B0D6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Gasztronómia nyersanyagai.</w:t>
            </w:r>
          </w:p>
        </w:tc>
        <w:tc>
          <w:tcPr>
            <w:tcW w:w="838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F0B" w:rsidTr="006E240E">
        <w:trPr>
          <w:trHeight w:val="794"/>
        </w:trPr>
        <w:tc>
          <w:tcPr>
            <w:tcW w:w="657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70F0B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70F0B" w:rsidRPr="00DE6958" w:rsidRDefault="00D33B35" w:rsidP="001B0D6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Cukrászkészítmények megnevezései.</w:t>
            </w:r>
          </w:p>
        </w:tc>
        <w:tc>
          <w:tcPr>
            <w:tcW w:w="838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F0B" w:rsidTr="006E240E">
        <w:trPr>
          <w:trHeight w:val="794"/>
        </w:trPr>
        <w:tc>
          <w:tcPr>
            <w:tcW w:w="657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70F0B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70F0B" w:rsidRPr="00DE6958" w:rsidRDefault="008037A8" w:rsidP="001B0D6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Ételek megnevezései.</w:t>
            </w:r>
          </w:p>
        </w:tc>
        <w:tc>
          <w:tcPr>
            <w:tcW w:w="838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F0B" w:rsidTr="006E240E">
        <w:trPr>
          <w:trHeight w:val="794"/>
        </w:trPr>
        <w:tc>
          <w:tcPr>
            <w:tcW w:w="657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70F0B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70F0B" w:rsidRPr="00DE6958" w:rsidRDefault="008037A8" w:rsidP="001B0D6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Ételek megnevezései.</w:t>
            </w:r>
          </w:p>
        </w:tc>
        <w:tc>
          <w:tcPr>
            <w:tcW w:w="838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F0B" w:rsidTr="006E240E">
        <w:trPr>
          <w:trHeight w:val="794"/>
        </w:trPr>
        <w:tc>
          <w:tcPr>
            <w:tcW w:w="657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70F0B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70F0B" w:rsidRPr="00DE6958" w:rsidRDefault="008037A8" w:rsidP="001B0D6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Italok megnevezései.</w:t>
            </w:r>
          </w:p>
        </w:tc>
        <w:tc>
          <w:tcPr>
            <w:tcW w:w="838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F0B" w:rsidTr="006E240E">
        <w:trPr>
          <w:trHeight w:val="794"/>
        </w:trPr>
        <w:tc>
          <w:tcPr>
            <w:tcW w:w="657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70F0B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D33B35" w:rsidRPr="009D6D3C" w:rsidRDefault="00D33B35" w:rsidP="001B0D6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Vendéglátó ipari egységek és helyiségeik.</w:t>
            </w:r>
          </w:p>
          <w:p w:rsidR="00570F0B" w:rsidRPr="00DE6958" w:rsidRDefault="00D33B35" w:rsidP="001B0D68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Vendéglátásban használatos eszközök, berendezések, gépek megnevezései.</w:t>
            </w:r>
          </w:p>
        </w:tc>
        <w:tc>
          <w:tcPr>
            <w:tcW w:w="838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A42A16" w:rsidTr="006E240E">
        <w:trPr>
          <w:trHeight w:val="794"/>
        </w:trPr>
        <w:tc>
          <w:tcPr>
            <w:tcW w:w="657" w:type="dxa"/>
            <w:vAlign w:val="center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42A16" w:rsidRPr="007C6A3D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D33B35" w:rsidRPr="009D6D3C" w:rsidRDefault="00D33B35" w:rsidP="001B0D6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Vendéglátó ipari egységek és helyiségeik.</w:t>
            </w:r>
          </w:p>
          <w:p w:rsidR="00A42A16" w:rsidRPr="00DE6958" w:rsidRDefault="00D33B35" w:rsidP="001B0D68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Vendéglátásban használatos eszközök, berendezések, gépek megnevezései.</w:t>
            </w:r>
          </w:p>
        </w:tc>
        <w:tc>
          <w:tcPr>
            <w:tcW w:w="838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7021E2" w:rsidRPr="00D861C9" w:rsidTr="006E240E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7021E2" w:rsidRPr="00D861C9" w:rsidRDefault="007021E2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7021E2" w:rsidRPr="00D861C9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7" w:type="dxa"/>
            <w:vAlign w:val="center"/>
          </w:tcPr>
          <w:p w:rsidR="007021E2" w:rsidRPr="00D861C9" w:rsidRDefault="00570F0B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70F0B">
              <w:rPr>
                <w:rFonts w:eastAsia="Times New Roman"/>
                <w:color w:val="000000"/>
                <w:sz w:val="20"/>
                <w:szCs w:val="20"/>
              </w:rPr>
              <w:t>Szakmai technológiák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021E2" w:rsidRPr="00D861C9" w:rsidRDefault="007021E2" w:rsidP="001B0D68">
            <w:pPr>
              <w:spacing w:line="276" w:lineRule="auto"/>
              <w:jc w:val="center"/>
            </w:pPr>
          </w:p>
        </w:tc>
      </w:tr>
      <w:tr w:rsidR="00A42A16" w:rsidTr="006E240E">
        <w:trPr>
          <w:trHeight w:val="794"/>
        </w:trPr>
        <w:tc>
          <w:tcPr>
            <w:tcW w:w="657" w:type="dxa"/>
            <w:vAlign w:val="center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42A16" w:rsidRPr="007C6A3D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A42A16" w:rsidRPr="0073670C" w:rsidRDefault="009D6D3C" w:rsidP="001B0D68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Cukrászati technológiák.</w:t>
            </w:r>
          </w:p>
        </w:tc>
        <w:tc>
          <w:tcPr>
            <w:tcW w:w="838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F0B" w:rsidTr="006E240E">
        <w:trPr>
          <w:trHeight w:val="794"/>
        </w:trPr>
        <w:tc>
          <w:tcPr>
            <w:tcW w:w="657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70F0B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70F0B" w:rsidRPr="00DE6958" w:rsidRDefault="003E5794" w:rsidP="001B0D68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Ételkészítési technológiák.</w:t>
            </w:r>
          </w:p>
        </w:tc>
        <w:tc>
          <w:tcPr>
            <w:tcW w:w="838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F0B" w:rsidTr="006E240E">
        <w:trPr>
          <w:trHeight w:val="794"/>
        </w:trPr>
        <w:tc>
          <w:tcPr>
            <w:tcW w:w="657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70F0B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70F0B" w:rsidRPr="00DE6958" w:rsidRDefault="00DB5987" w:rsidP="001B0D68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Italok készítése, felszolgálás folyamatai</w:t>
            </w:r>
            <w:r w:rsidR="003E5794">
              <w:rPr>
                <w:color w:val="000000"/>
                <w:sz w:val="20"/>
                <w:szCs w:val="20"/>
                <w:lang w:bidi="hi-IN"/>
              </w:rPr>
              <w:t>.</w:t>
            </w:r>
          </w:p>
        </w:tc>
        <w:tc>
          <w:tcPr>
            <w:tcW w:w="838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70F0B" w:rsidRPr="00AA2B5E" w:rsidRDefault="00570F0B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7021E2" w:rsidRPr="00D861C9" w:rsidTr="006E240E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7021E2" w:rsidRPr="00D861C9" w:rsidRDefault="007021E2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7021E2" w:rsidRPr="00D861C9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7" w:type="dxa"/>
            <w:vAlign w:val="center"/>
          </w:tcPr>
          <w:p w:rsidR="007021E2" w:rsidRPr="00D861C9" w:rsidRDefault="00570F0B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70F0B">
              <w:rPr>
                <w:rFonts w:eastAsia="Times New Roman"/>
                <w:color w:val="000000"/>
                <w:sz w:val="20"/>
                <w:szCs w:val="20"/>
              </w:rPr>
              <w:t>Szakmai szituációk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021E2" w:rsidRPr="00D861C9" w:rsidRDefault="007021E2" w:rsidP="001B0D68">
            <w:pPr>
              <w:spacing w:line="276" w:lineRule="auto"/>
              <w:jc w:val="center"/>
            </w:pPr>
          </w:p>
        </w:tc>
      </w:tr>
      <w:tr w:rsidR="00A42A16" w:rsidTr="006E240E">
        <w:trPr>
          <w:trHeight w:val="794"/>
        </w:trPr>
        <w:tc>
          <w:tcPr>
            <w:tcW w:w="657" w:type="dxa"/>
            <w:vAlign w:val="center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42A16" w:rsidRPr="007C6A3D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D6D3C" w:rsidRPr="009D6D3C" w:rsidRDefault="009D6D3C" w:rsidP="001B0D68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Kommunikáció a munkatársakkal.</w:t>
            </w:r>
          </w:p>
          <w:p w:rsidR="009D6D3C" w:rsidRPr="009D6D3C" w:rsidRDefault="009D6D3C" w:rsidP="001B0D68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Etikett, protokoll alkalmazása.</w:t>
            </w:r>
          </w:p>
          <w:p w:rsidR="00A42A16" w:rsidRPr="0073670C" w:rsidRDefault="009D6D3C" w:rsidP="001B0D68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Kommunikáció a vendégekkel.</w:t>
            </w:r>
          </w:p>
        </w:tc>
        <w:tc>
          <w:tcPr>
            <w:tcW w:w="838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A42A16" w:rsidTr="006E240E">
        <w:trPr>
          <w:trHeight w:val="794"/>
        </w:trPr>
        <w:tc>
          <w:tcPr>
            <w:tcW w:w="657" w:type="dxa"/>
            <w:vAlign w:val="center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42A16" w:rsidRPr="007C6A3D" w:rsidRDefault="00570F0B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DB5987" w:rsidRPr="009D6D3C" w:rsidRDefault="00DB5987" w:rsidP="001B0D68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Vendégek fogadása.</w:t>
            </w:r>
          </w:p>
          <w:p w:rsidR="00DB5987" w:rsidRPr="009D6D3C" w:rsidRDefault="00DB5987" w:rsidP="001B0D68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Ajánlás idegen nyelven.</w:t>
            </w:r>
          </w:p>
          <w:p w:rsidR="00DB5987" w:rsidRPr="009D6D3C" w:rsidRDefault="00DB5987" w:rsidP="001B0D68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Rendelésfelvétel idegen nyelven.</w:t>
            </w:r>
          </w:p>
          <w:p w:rsidR="00A42A16" w:rsidRPr="00DE6958" w:rsidRDefault="00DB5987" w:rsidP="001B0D68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Panaszkezelés.</w:t>
            </w:r>
          </w:p>
        </w:tc>
        <w:tc>
          <w:tcPr>
            <w:tcW w:w="838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42A16" w:rsidRPr="00AA2B5E" w:rsidRDefault="00A42A16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E84359" w:rsidRPr="00D861C9" w:rsidTr="00DB18FA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84359" w:rsidRPr="00D861C9" w:rsidRDefault="00E84359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E84359" w:rsidRPr="00D861C9" w:rsidRDefault="00E9488D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61C9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87" w:type="dxa"/>
            <w:vAlign w:val="center"/>
          </w:tcPr>
          <w:p w:rsidR="00D861C9" w:rsidRDefault="00D861C9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E84359" w:rsidRPr="00D861C9" w:rsidRDefault="00E84359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61C9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84359" w:rsidRPr="00D861C9" w:rsidRDefault="00E84359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727A4" w:rsidTr="002027D6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727A4" w:rsidRPr="00EE199F" w:rsidRDefault="009858A6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87" w:type="dxa"/>
            <w:vAlign w:val="center"/>
          </w:tcPr>
          <w:p w:rsidR="00D727A4" w:rsidRDefault="00D727A4" w:rsidP="001B0D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10049-12</w:t>
            </w:r>
          </w:p>
          <w:p w:rsidR="00D727A4" w:rsidRPr="00EE199F" w:rsidRDefault="00D727A4" w:rsidP="001B0D6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B18FA">
              <w:rPr>
                <w:b/>
                <w:sz w:val="28"/>
                <w:szCs w:val="28"/>
              </w:rPr>
              <w:t>Konyhai kisegítés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D727A4" w:rsidRPr="00D53E1B" w:rsidTr="004274A6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D727A4" w:rsidRPr="00D53E1B" w:rsidRDefault="00D727A4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727A4" w:rsidRPr="00D53E1B" w:rsidRDefault="009858A6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3E1B">
              <w:rPr>
                <w:sz w:val="24"/>
                <w:szCs w:val="24"/>
              </w:rPr>
              <w:t>140</w:t>
            </w:r>
          </w:p>
        </w:tc>
        <w:tc>
          <w:tcPr>
            <w:tcW w:w="4687" w:type="dxa"/>
            <w:vAlign w:val="center"/>
          </w:tcPr>
          <w:p w:rsidR="00D727A4" w:rsidRPr="00D53E1B" w:rsidRDefault="00D727A4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3E1B">
              <w:rPr>
                <w:rFonts w:eastAsia="Times New Roman"/>
                <w:bCs/>
                <w:color w:val="000000"/>
                <w:sz w:val="24"/>
                <w:szCs w:val="24"/>
              </w:rPr>
              <w:t>Előkészítési és ételkészítési alapozó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727A4" w:rsidRPr="00D53E1B" w:rsidRDefault="00D727A4" w:rsidP="001B0D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27A4" w:rsidRPr="00D861C9" w:rsidTr="002027D6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D727A4" w:rsidRPr="00D861C9" w:rsidRDefault="00D727A4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727A4" w:rsidRPr="00D861C9" w:rsidRDefault="009858A6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  <w:vAlign w:val="center"/>
          </w:tcPr>
          <w:p w:rsidR="00D727A4" w:rsidRPr="006F374A" w:rsidRDefault="00D727A4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374A">
              <w:rPr>
                <w:rFonts w:eastAsia="Times New Roman"/>
                <w:color w:val="000000"/>
                <w:sz w:val="20"/>
                <w:szCs w:val="20"/>
              </w:rPr>
              <w:t>Munkavédelem, tűzvédelem, szakmai elvárások, HACCP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727A4" w:rsidRPr="00D861C9" w:rsidRDefault="00D727A4" w:rsidP="001B0D68">
            <w:pPr>
              <w:spacing w:line="276" w:lineRule="auto"/>
              <w:jc w:val="center"/>
            </w:pPr>
          </w:p>
        </w:tc>
      </w:tr>
      <w:tr w:rsidR="00D727A4" w:rsidTr="002027D6">
        <w:trPr>
          <w:trHeight w:val="794"/>
        </w:trPr>
        <w:tc>
          <w:tcPr>
            <w:tcW w:w="657" w:type="dxa"/>
            <w:vAlign w:val="center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727A4" w:rsidRPr="00FB5573" w:rsidRDefault="009858A6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2027D6" w:rsidRPr="006F374A" w:rsidRDefault="002027D6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74A">
              <w:rPr>
                <w:rFonts w:ascii="Times New Roman" w:hAnsi="Times New Roman" w:cs="Times New Roman"/>
                <w:sz w:val="20"/>
                <w:szCs w:val="20"/>
              </w:rPr>
              <w:t>Munkavédelmi előírások a gyakorlatban.</w:t>
            </w:r>
          </w:p>
          <w:p w:rsidR="002027D6" w:rsidRPr="006F374A" w:rsidRDefault="002027D6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74A">
              <w:rPr>
                <w:rFonts w:ascii="Times New Roman" w:hAnsi="Times New Roman" w:cs="Times New Roman"/>
                <w:sz w:val="20"/>
                <w:szCs w:val="20"/>
              </w:rPr>
              <w:t>Balesetvédelmi előírások a gyakorlatban.</w:t>
            </w:r>
          </w:p>
          <w:p w:rsidR="002027D6" w:rsidRPr="006F374A" w:rsidRDefault="002027D6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74A">
              <w:rPr>
                <w:rFonts w:ascii="Times New Roman" w:hAnsi="Times New Roman" w:cs="Times New Roman"/>
                <w:sz w:val="20"/>
                <w:szCs w:val="20"/>
              </w:rPr>
              <w:t>Tűzvédelmi előírások a vendéglátásban. A tűzvédelmi terv egyes dolgozóra vonatkozó elvárásainak begyakorlása.</w:t>
            </w:r>
          </w:p>
          <w:p w:rsidR="002027D6" w:rsidRPr="006F374A" w:rsidRDefault="002027D6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74A">
              <w:rPr>
                <w:rFonts w:ascii="Times New Roman" w:hAnsi="Times New Roman" w:cs="Times New Roman"/>
                <w:sz w:val="20"/>
                <w:szCs w:val="20"/>
              </w:rPr>
              <w:t>Gépek, berendezések, munkaeszközök előírás szerinti használata.</w:t>
            </w:r>
          </w:p>
          <w:p w:rsidR="002027D6" w:rsidRPr="006F374A" w:rsidRDefault="002027D6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74A">
              <w:rPr>
                <w:rFonts w:ascii="Times New Roman" w:hAnsi="Times New Roman" w:cs="Times New Roman"/>
                <w:sz w:val="20"/>
                <w:szCs w:val="20"/>
              </w:rPr>
              <w:t>Személyi higiénia, higiéniai előírások, azok betartása, munkaruha használata.</w:t>
            </w:r>
          </w:p>
          <w:p w:rsidR="002027D6" w:rsidRPr="006F374A" w:rsidRDefault="002027D6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74A">
              <w:rPr>
                <w:rFonts w:ascii="Times New Roman" w:hAnsi="Times New Roman" w:cs="Times New Roman"/>
                <w:sz w:val="20"/>
                <w:szCs w:val="20"/>
              </w:rPr>
              <w:t>Szakmai követelmények, elvárások a szakács szakmában.</w:t>
            </w:r>
          </w:p>
          <w:p w:rsidR="002027D6" w:rsidRPr="006F374A" w:rsidRDefault="002027D6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74A">
              <w:rPr>
                <w:rFonts w:ascii="Times New Roman" w:hAnsi="Times New Roman" w:cs="Times New Roman"/>
                <w:sz w:val="20"/>
                <w:szCs w:val="20"/>
              </w:rPr>
              <w:t>HACCP szakács szakmára vonatkozó előírásai.</w:t>
            </w:r>
          </w:p>
          <w:p w:rsidR="002027D6" w:rsidRPr="006F374A" w:rsidRDefault="002027D6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74A">
              <w:rPr>
                <w:rFonts w:ascii="Times New Roman" w:hAnsi="Times New Roman" w:cs="Times New Roman"/>
                <w:sz w:val="20"/>
                <w:szCs w:val="20"/>
              </w:rPr>
              <w:t>A HACCP dokumentáció elemeinek kitöltése a tartalmi, formai előírások betartásával.</w:t>
            </w:r>
          </w:p>
          <w:p w:rsidR="00D727A4" w:rsidRPr="006F374A" w:rsidRDefault="002027D6" w:rsidP="001B0D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74A">
              <w:rPr>
                <w:rFonts w:ascii="Times New Roman" w:hAnsi="Times New Roman" w:cs="Times New Roman"/>
                <w:sz w:val="20"/>
                <w:szCs w:val="20"/>
              </w:rPr>
              <w:t>Szelektív hulladékgyűjtés, energiatakarékosság.</w:t>
            </w:r>
          </w:p>
        </w:tc>
        <w:tc>
          <w:tcPr>
            <w:tcW w:w="838" w:type="dxa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D727A4" w:rsidRPr="00D861C9" w:rsidTr="002027D6">
        <w:trPr>
          <w:trHeight w:val="794"/>
        </w:trPr>
        <w:tc>
          <w:tcPr>
            <w:tcW w:w="1580" w:type="dxa"/>
            <w:gridSpan w:val="2"/>
            <w:shd w:val="clear" w:color="auto" w:fill="BFBFBF"/>
            <w:vAlign w:val="center"/>
          </w:tcPr>
          <w:p w:rsidR="00D727A4" w:rsidRPr="00D861C9" w:rsidRDefault="00D727A4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727A4" w:rsidRPr="00D861C9" w:rsidRDefault="009858A6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87" w:type="dxa"/>
            <w:vAlign w:val="center"/>
          </w:tcPr>
          <w:p w:rsidR="00D727A4" w:rsidRPr="006F374A" w:rsidRDefault="00D727A4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374A">
              <w:rPr>
                <w:rFonts w:eastAsia="Times New Roman"/>
                <w:color w:val="000000"/>
                <w:sz w:val="20"/>
                <w:szCs w:val="20"/>
              </w:rPr>
              <w:t>Technológiai alapismeretek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D727A4" w:rsidRPr="00D861C9" w:rsidRDefault="00D727A4" w:rsidP="001B0D68">
            <w:pPr>
              <w:spacing w:line="276" w:lineRule="auto"/>
              <w:jc w:val="center"/>
            </w:pPr>
          </w:p>
        </w:tc>
      </w:tr>
      <w:tr w:rsidR="00D727A4" w:rsidTr="002027D6">
        <w:trPr>
          <w:trHeight w:val="794"/>
        </w:trPr>
        <w:tc>
          <w:tcPr>
            <w:tcW w:w="657" w:type="dxa"/>
            <w:vAlign w:val="center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727A4" w:rsidRPr="007C6A3D" w:rsidRDefault="009858A6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2027D6" w:rsidRPr="006F374A" w:rsidRDefault="002027D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 xml:space="preserve">A tankonyha és </w:t>
            </w:r>
            <w:r w:rsidR="00E97D00">
              <w:rPr>
                <w:sz w:val="20"/>
                <w:szCs w:val="20"/>
              </w:rPr>
              <w:t>-</w:t>
            </w:r>
            <w:r w:rsidRPr="006F374A">
              <w:rPr>
                <w:sz w:val="20"/>
                <w:szCs w:val="20"/>
              </w:rPr>
              <w:t>üzem kapcsolódó helyiségei (raktárak, előkészítők, mosogatók) kialakításának szabályai, eszközei, berendezései, felszerelései.</w:t>
            </w:r>
          </w:p>
          <w:p w:rsidR="002027D6" w:rsidRPr="006F374A" w:rsidRDefault="002027D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Konyhákon használt edények és kéziszerszámok.</w:t>
            </w:r>
          </w:p>
          <w:p w:rsidR="002027D6" w:rsidRPr="006F374A" w:rsidRDefault="002027D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Az élelmiszerek kiválasztása.</w:t>
            </w:r>
          </w:p>
          <w:p w:rsidR="00D727A4" w:rsidRPr="006F374A" w:rsidRDefault="002027D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Az élelmiszer</w:t>
            </w:r>
            <w:r w:rsidR="009858A6" w:rsidRPr="006F374A">
              <w:rPr>
                <w:sz w:val="20"/>
                <w:szCs w:val="20"/>
              </w:rPr>
              <w:t>ek kiválasztásának szempontjai.</w:t>
            </w:r>
          </w:p>
        </w:tc>
        <w:tc>
          <w:tcPr>
            <w:tcW w:w="838" w:type="dxa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58A6" w:rsidTr="002027D6">
        <w:trPr>
          <w:trHeight w:val="794"/>
        </w:trPr>
        <w:tc>
          <w:tcPr>
            <w:tcW w:w="657" w:type="dxa"/>
            <w:vAlign w:val="center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858A6" w:rsidRDefault="009858A6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858A6" w:rsidRPr="006F374A" w:rsidRDefault="00B4644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élelmiszerek előkészítése.</w:t>
            </w:r>
          </w:p>
          <w:p w:rsidR="009858A6" w:rsidRPr="006F374A" w:rsidRDefault="009858A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A zöldség és gyümölcsfélék összetétele és szezonális áttekintése.</w:t>
            </w:r>
          </w:p>
          <w:p w:rsidR="009858A6" w:rsidRPr="006F374A" w:rsidRDefault="009858A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A zöldség és gyümölcsfélék előkésztése.</w:t>
            </w:r>
          </w:p>
          <w:p w:rsidR="009858A6" w:rsidRPr="006F374A" w:rsidRDefault="009858A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Malomipari termékek előkészítése.</w:t>
            </w:r>
          </w:p>
          <w:p w:rsidR="009858A6" w:rsidRPr="006F374A" w:rsidRDefault="009858A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Állati eredetű élelmiszerek előkészítése.</w:t>
            </w:r>
          </w:p>
        </w:tc>
        <w:tc>
          <w:tcPr>
            <w:tcW w:w="838" w:type="dxa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58A6" w:rsidTr="002027D6">
        <w:trPr>
          <w:trHeight w:val="794"/>
        </w:trPr>
        <w:tc>
          <w:tcPr>
            <w:tcW w:w="657" w:type="dxa"/>
            <w:vAlign w:val="center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858A6" w:rsidRDefault="009858A6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858A6" w:rsidRPr="006F374A" w:rsidRDefault="009858A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 xml:space="preserve">Az elkészítés műveletei. </w:t>
            </w:r>
          </w:p>
          <w:p w:rsidR="009858A6" w:rsidRPr="006F374A" w:rsidRDefault="009858A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Az elkészítés műveletei: főzés, gőzölés, sütés, pirítás, párolás, mikrohullámú hőkezelés, füstölés.</w:t>
            </w:r>
          </w:p>
          <w:p w:rsidR="009858A6" w:rsidRPr="006F374A" w:rsidRDefault="009858A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 xml:space="preserve">Az elkészítés kiegészítő műveletei. </w:t>
            </w:r>
          </w:p>
          <w:p w:rsidR="009858A6" w:rsidRPr="006F374A" w:rsidRDefault="009858A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Elkészítést kiegészítő műveletek: sűrítési eljárások, dúsítási eljárások, bundázási eljárások, alaplevek, kivonatok, pecsenyelevek, fűszerezés, ízesítés.</w:t>
            </w:r>
          </w:p>
          <w:p w:rsidR="009858A6" w:rsidRPr="006F374A" w:rsidRDefault="009858A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Befejező műveletek.</w:t>
            </w:r>
          </w:p>
        </w:tc>
        <w:tc>
          <w:tcPr>
            <w:tcW w:w="838" w:type="dxa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58A6" w:rsidTr="002027D6">
        <w:trPr>
          <w:trHeight w:val="794"/>
        </w:trPr>
        <w:tc>
          <w:tcPr>
            <w:tcW w:w="657" w:type="dxa"/>
            <w:vAlign w:val="center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858A6" w:rsidRDefault="009858A6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858A6" w:rsidRPr="006F374A" w:rsidRDefault="009858A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Az ételek készen tartása (hidegen, melegen), adagolás, tálalás, díszítés.</w:t>
            </w:r>
          </w:p>
        </w:tc>
        <w:tc>
          <w:tcPr>
            <w:tcW w:w="838" w:type="dxa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858A6" w:rsidRPr="00AA2B5E" w:rsidRDefault="009858A6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D727A4" w:rsidRPr="00D861C9" w:rsidTr="002027D6">
        <w:trPr>
          <w:trHeight w:val="794"/>
        </w:trPr>
        <w:tc>
          <w:tcPr>
            <w:tcW w:w="1580" w:type="dxa"/>
            <w:gridSpan w:val="2"/>
            <w:shd w:val="clear" w:color="auto" w:fill="BFBFBF"/>
            <w:vAlign w:val="center"/>
          </w:tcPr>
          <w:p w:rsidR="00D727A4" w:rsidRPr="00D861C9" w:rsidRDefault="00D727A4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727A4" w:rsidRPr="00D861C9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87" w:type="dxa"/>
            <w:vAlign w:val="center"/>
          </w:tcPr>
          <w:p w:rsidR="00D727A4" w:rsidRPr="006F374A" w:rsidRDefault="00D727A4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374A">
              <w:rPr>
                <w:rFonts w:eastAsia="Times New Roman"/>
                <w:color w:val="000000"/>
                <w:sz w:val="20"/>
                <w:szCs w:val="20"/>
              </w:rPr>
              <w:t>Saláták, öntetek, köretek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D727A4" w:rsidRPr="00D861C9" w:rsidRDefault="00D727A4" w:rsidP="001B0D68">
            <w:pPr>
              <w:spacing w:line="276" w:lineRule="auto"/>
              <w:jc w:val="center"/>
            </w:pPr>
          </w:p>
        </w:tc>
      </w:tr>
      <w:tr w:rsidR="00D727A4" w:rsidTr="002027D6">
        <w:trPr>
          <w:trHeight w:val="794"/>
        </w:trPr>
        <w:tc>
          <w:tcPr>
            <w:tcW w:w="657" w:type="dxa"/>
            <w:vAlign w:val="center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727A4" w:rsidRPr="007C6A3D" w:rsidRDefault="00D727A4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6F374A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Saláták:</w:t>
            </w:r>
          </w:p>
          <w:p w:rsidR="006F374A" w:rsidRPr="006F374A" w:rsidRDefault="002027D6" w:rsidP="00B46446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Nyers saláták, főzve készül</w:t>
            </w:r>
            <w:r w:rsidR="006F374A" w:rsidRPr="006F374A">
              <w:rPr>
                <w:sz w:val="20"/>
                <w:szCs w:val="20"/>
              </w:rPr>
              <w:t>t saláták, tartósított saláták.</w:t>
            </w:r>
          </w:p>
          <w:p w:rsidR="00D727A4" w:rsidRPr="006F374A" w:rsidRDefault="002027D6" w:rsidP="00B46446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Salátaöntetek (dresszingek) ecet-olaj ön</w:t>
            </w:r>
            <w:r w:rsidR="006F374A" w:rsidRPr="006F374A">
              <w:rPr>
                <w:sz w:val="20"/>
                <w:szCs w:val="20"/>
              </w:rPr>
              <w:t>tetek, tejtermék alapú öntetek.</w:t>
            </w:r>
          </w:p>
        </w:tc>
        <w:tc>
          <w:tcPr>
            <w:tcW w:w="838" w:type="dxa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727A4" w:rsidRPr="00AA2B5E" w:rsidRDefault="00D727A4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Tr="00E97D00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Pr="007C6A3D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B46446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Köretek készítése:</w:t>
            </w:r>
          </w:p>
          <w:p w:rsidR="006F374A" w:rsidRPr="006F374A" w:rsidRDefault="006F374A" w:rsidP="00B46446">
            <w:pPr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Zöldségekből készíthető köretek főzéssel, gőzöléssel készíthető zöldségköretek, sütéssel készíthető zöldségköretek, párolással készíthető zöldségköretek.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Tr="00E97D00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6F374A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Burgonyából készíthető köretek:</w:t>
            </w:r>
          </w:p>
          <w:p w:rsidR="006F374A" w:rsidRPr="006F374A" w:rsidRDefault="00B46446" w:rsidP="00B46446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Főtt</w:t>
            </w:r>
            <w:r w:rsidR="006F374A" w:rsidRPr="006F374A">
              <w:rPr>
                <w:sz w:val="20"/>
                <w:szCs w:val="20"/>
              </w:rPr>
              <w:t>burgonya</w:t>
            </w:r>
            <w:r>
              <w:rPr>
                <w:sz w:val="20"/>
                <w:szCs w:val="20"/>
              </w:rPr>
              <w:t>-</w:t>
            </w:r>
            <w:r w:rsidR="006F374A" w:rsidRPr="006F374A">
              <w:rPr>
                <w:sz w:val="20"/>
                <w:szCs w:val="20"/>
              </w:rPr>
              <w:t>köretek, sültburgonya-köretek, főtt-sült burgonyaköretek</w:t>
            </w:r>
            <w:r>
              <w:rPr>
                <w:sz w:val="20"/>
                <w:szCs w:val="20"/>
              </w:rPr>
              <w:t>,</w:t>
            </w:r>
            <w:r w:rsidR="006F374A" w:rsidRPr="006F374A">
              <w:rPr>
                <w:sz w:val="20"/>
                <w:szCs w:val="20"/>
              </w:rPr>
              <w:t xml:space="preserve"> pároltburgonya</w:t>
            </w:r>
            <w:r>
              <w:rPr>
                <w:sz w:val="20"/>
                <w:szCs w:val="20"/>
              </w:rPr>
              <w:t>-</w:t>
            </w:r>
            <w:r w:rsidR="006F374A" w:rsidRPr="006F374A">
              <w:rPr>
                <w:sz w:val="20"/>
                <w:szCs w:val="20"/>
              </w:rPr>
              <w:t>köretek.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Tr="00E97D00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6F374A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Gabonafélékből készíthető köretek:</w:t>
            </w:r>
          </w:p>
          <w:p w:rsidR="006F374A" w:rsidRPr="006F374A" w:rsidRDefault="006F374A" w:rsidP="00B46446">
            <w:pPr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Főzéssel készíthető gabonaköretek, pirítással és párolással készíthető gabonaköretek.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Tr="00E97D00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Pr="007C6A3D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6F374A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Tésztaköretek:</w:t>
            </w:r>
          </w:p>
          <w:p w:rsidR="006F374A" w:rsidRPr="006F374A" w:rsidRDefault="006F374A" w:rsidP="00B46446">
            <w:pPr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Főzéssel készíthető tésztaköretek, sütéssel készíthető tésztaköretek, párolással készíthető tésztaköretek, gőzöléssel készíthető tésztaköretek.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Tr="00E97D00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Pr="007C6A3D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6F374A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Gyümölcsökből készíthető köretek:</w:t>
            </w:r>
          </w:p>
          <w:p w:rsidR="006F374A" w:rsidRPr="006F374A" w:rsidRDefault="006F374A" w:rsidP="00B46446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Főzéssel készíthető gyümölcsköretek, sütéssel készíthető gyümölcsköretek, párolással készíthető gyümölcsköretek.</w:t>
            </w:r>
          </w:p>
          <w:p w:rsidR="006F374A" w:rsidRPr="006F374A" w:rsidRDefault="006F374A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Vegyes köretek.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RPr="00D861C9" w:rsidTr="002027D6">
        <w:trPr>
          <w:trHeight w:val="794"/>
        </w:trPr>
        <w:tc>
          <w:tcPr>
            <w:tcW w:w="1580" w:type="dxa"/>
            <w:gridSpan w:val="2"/>
            <w:shd w:val="clear" w:color="auto" w:fill="BFBFBF"/>
            <w:vAlign w:val="center"/>
          </w:tcPr>
          <w:p w:rsidR="006F374A" w:rsidRPr="00D861C9" w:rsidRDefault="006F374A" w:rsidP="001B0D68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6F374A" w:rsidRPr="00D861C9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87" w:type="dxa"/>
            <w:vAlign w:val="center"/>
          </w:tcPr>
          <w:p w:rsidR="006F374A" w:rsidRPr="006F374A" w:rsidRDefault="006F374A" w:rsidP="001B0D6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374A">
              <w:rPr>
                <w:rFonts w:eastAsia="Times New Roman"/>
                <w:color w:val="000000"/>
                <w:sz w:val="20"/>
                <w:szCs w:val="20"/>
              </w:rPr>
              <w:t>Főzelékek, levesek, levesbetétek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6F374A" w:rsidRPr="00D861C9" w:rsidRDefault="006F374A" w:rsidP="001B0D68">
            <w:pPr>
              <w:spacing w:line="276" w:lineRule="auto"/>
              <w:jc w:val="center"/>
            </w:pPr>
          </w:p>
        </w:tc>
      </w:tr>
      <w:tr w:rsidR="006F374A" w:rsidTr="002027D6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Pr="007C6A3D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6F374A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Levesek.</w:t>
            </w:r>
          </w:p>
          <w:p w:rsidR="006F374A" w:rsidRPr="006F374A" w:rsidRDefault="006F374A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Híglevesek (magyaros hígleves, erőleves).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Tr="002027D6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Pr="007C6A3D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4274A6" w:rsidRDefault="006F374A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Sűrített levesek (egyszerű, pürélevesek, krémlevesek, gyümölcslevesek, nyáklevesek).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Tr="002027D6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6F374A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Sűrített levesek (egyszerű, pürélevesek, krémlevesek, gyümölcslevesek, nyáklevesek).</w:t>
            </w:r>
          </w:p>
          <w:p w:rsidR="006F374A" w:rsidRPr="004274A6" w:rsidRDefault="006F374A" w:rsidP="0042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Levesbetétek.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Tr="002027D6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6F374A" w:rsidP="001B0D6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Főzelékek.</w:t>
            </w:r>
          </w:p>
          <w:p w:rsidR="006F374A" w:rsidRPr="006F374A" w:rsidRDefault="006F374A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Sűrített főzelékek.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Tr="002027D6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Pr="007C6A3D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6F374A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Sűrített főzelékek.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Tr="002027D6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Pr="007C6A3D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6F374A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Angolos főzelékek.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Tr="002027D6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Pr="007C6A3D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6F374A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Franciás főzelékek.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Tr="002027D6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Pr="007C6A3D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6F374A" w:rsidP="001B0D6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Lengyeles főzelékek.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74A" w:rsidTr="002027D6">
        <w:trPr>
          <w:trHeight w:val="794"/>
        </w:trPr>
        <w:tc>
          <w:tcPr>
            <w:tcW w:w="657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374A" w:rsidRPr="007C6A3D" w:rsidRDefault="006F374A" w:rsidP="001B0D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F374A" w:rsidRPr="006F374A" w:rsidRDefault="006F374A" w:rsidP="001B0D68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374A">
              <w:rPr>
                <w:sz w:val="20"/>
                <w:szCs w:val="20"/>
              </w:rPr>
              <w:t>Különleges főzelékek.</w:t>
            </w:r>
          </w:p>
        </w:tc>
        <w:tc>
          <w:tcPr>
            <w:tcW w:w="838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F374A" w:rsidRPr="00AA2B5E" w:rsidRDefault="006F374A" w:rsidP="001B0D6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D1468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CF" w:rsidRDefault="00002DCF" w:rsidP="00B2485D">
      <w:r>
        <w:separator/>
      </w:r>
    </w:p>
  </w:endnote>
  <w:endnote w:type="continuationSeparator" w:id="1">
    <w:p w:rsidR="00002DCF" w:rsidRDefault="00002DC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455C3" w:rsidRDefault="001C56C2">
        <w:pPr>
          <w:pStyle w:val="llb"/>
          <w:jc w:val="center"/>
        </w:pPr>
        <w:r>
          <w:fldChar w:fldCharType="begin"/>
        </w:r>
        <w:r w:rsidR="00D455C3">
          <w:instrText>PAGE   \* MERGEFORMAT</w:instrText>
        </w:r>
        <w:r>
          <w:fldChar w:fldCharType="separate"/>
        </w:r>
        <w:r w:rsidR="008D62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55C3" w:rsidRDefault="00D455C3" w:rsidP="00D861C9">
    <w:pPr>
      <w:pStyle w:val="llb"/>
      <w:jc w:val="center"/>
    </w:pPr>
    <w:r>
      <w:t>3481106.09evf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CF" w:rsidRDefault="00002DCF" w:rsidP="00B2485D">
      <w:r>
        <w:separator/>
      </w:r>
    </w:p>
  </w:footnote>
  <w:footnote w:type="continuationSeparator" w:id="1">
    <w:p w:rsidR="00002DCF" w:rsidRDefault="00002DC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C3" w:rsidRPr="00340762" w:rsidRDefault="00D455C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7278C5F0"/>
    <w:lvl w:ilvl="0" w:tplc="C0AC12F2">
      <w:numFmt w:val="bullet"/>
      <w:lvlText w:val="-"/>
      <w:lvlJc w:val="left"/>
      <w:pPr>
        <w:ind w:left="2487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2DCF"/>
    <w:rsid w:val="0001088C"/>
    <w:rsid w:val="00022882"/>
    <w:rsid w:val="00023C1A"/>
    <w:rsid w:val="0004141D"/>
    <w:rsid w:val="000546E4"/>
    <w:rsid w:val="00061263"/>
    <w:rsid w:val="00070113"/>
    <w:rsid w:val="00070FE1"/>
    <w:rsid w:val="0008098E"/>
    <w:rsid w:val="00086DD4"/>
    <w:rsid w:val="00090A1B"/>
    <w:rsid w:val="000A46D8"/>
    <w:rsid w:val="000B579E"/>
    <w:rsid w:val="000F2378"/>
    <w:rsid w:val="00110679"/>
    <w:rsid w:val="00133D85"/>
    <w:rsid w:val="001411B8"/>
    <w:rsid w:val="00164A00"/>
    <w:rsid w:val="00183A93"/>
    <w:rsid w:val="001B0D68"/>
    <w:rsid w:val="001C15BB"/>
    <w:rsid w:val="001C56C2"/>
    <w:rsid w:val="002027D6"/>
    <w:rsid w:val="00206271"/>
    <w:rsid w:val="00264B0B"/>
    <w:rsid w:val="00277505"/>
    <w:rsid w:val="002B6D9D"/>
    <w:rsid w:val="002E6AD5"/>
    <w:rsid w:val="00330B7C"/>
    <w:rsid w:val="003400F1"/>
    <w:rsid w:val="00340762"/>
    <w:rsid w:val="00344DCA"/>
    <w:rsid w:val="0035197E"/>
    <w:rsid w:val="00354BC6"/>
    <w:rsid w:val="003A3CDC"/>
    <w:rsid w:val="003E5794"/>
    <w:rsid w:val="003F3725"/>
    <w:rsid w:val="003F3D20"/>
    <w:rsid w:val="00405735"/>
    <w:rsid w:val="00416454"/>
    <w:rsid w:val="00424FB3"/>
    <w:rsid w:val="004274A6"/>
    <w:rsid w:val="00475FAD"/>
    <w:rsid w:val="00492713"/>
    <w:rsid w:val="004C7770"/>
    <w:rsid w:val="004E5552"/>
    <w:rsid w:val="004F3AF4"/>
    <w:rsid w:val="005016D4"/>
    <w:rsid w:val="00512211"/>
    <w:rsid w:val="00536A9E"/>
    <w:rsid w:val="00564371"/>
    <w:rsid w:val="00567BE7"/>
    <w:rsid w:val="00570F0B"/>
    <w:rsid w:val="00594D48"/>
    <w:rsid w:val="005A4DF1"/>
    <w:rsid w:val="005B004C"/>
    <w:rsid w:val="005F1E25"/>
    <w:rsid w:val="00616E6C"/>
    <w:rsid w:val="00640F12"/>
    <w:rsid w:val="00642B62"/>
    <w:rsid w:val="0068174C"/>
    <w:rsid w:val="006C591C"/>
    <w:rsid w:val="006E240E"/>
    <w:rsid w:val="006F374A"/>
    <w:rsid w:val="007021E2"/>
    <w:rsid w:val="00703883"/>
    <w:rsid w:val="0072527D"/>
    <w:rsid w:val="0073670C"/>
    <w:rsid w:val="0078341E"/>
    <w:rsid w:val="007C5AA5"/>
    <w:rsid w:val="007C6A3D"/>
    <w:rsid w:val="008037A8"/>
    <w:rsid w:val="008214FB"/>
    <w:rsid w:val="00825D99"/>
    <w:rsid w:val="008621EF"/>
    <w:rsid w:val="008C0910"/>
    <w:rsid w:val="008C17E6"/>
    <w:rsid w:val="008D623F"/>
    <w:rsid w:val="008F034E"/>
    <w:rsid w:val="00927637"/>
    <w:rsid w:val="00971AB4"/>
    <w:rsid w:val="009858A6"/>
    <w:rsid w:val="009D6D3C"/>
    <w:rsid w:val="009E21E5"/>
    <w:rsid w:val="009E2592"/>
    <w:rsid w:val="009F0791"/>
    <w:rsid w:val="00A330C2"/>
    <w:rsid w:val="00A34452"/>
    <w:rsid w:val="00A42A16"/>
    <w:rsid w:val="00A52123"/>
    <w:rsid w:val="00AA2B5E"/>
    <w:rsid w:val="00AB22E3"/>
    <w:rsid w:val="00AB423C"/>
    <w:rsid w:val="00AD405E"/>
    <w:rsid w:val="00B03D8D"/>
    <w:rsid w:val="00B2485D"/>
    <w:rsid w:val="00B3144F"/>
    <w:rsid w:val="00B46446"/>
    <w:rsid w:val="00B84DAF"/>
    <w:rsid w:val="00B91303"/>
    <w:rsid w:val="00BE0C9B"/>
    <w:rsid w:val="00BE30F3"/>
    <w:rsid w:val="00BF7A62"/>
    <w:rsid w:val="00C46669"/>
    <w:rsid w:val="00C6286A"/>
    <w:rsid w:val="00CA663C"/>
    <w:rsid w:val="00CB423B"/>
    <w:rsid w:val="00CB5E8D"/>
    <w:rsid w:val="00CD25CD"/>
    <w:rsid w:val="00CF433F"/>
    <w:rsid w:val="00D07254"/>
    <w:rsid w:val="00D14685"/>
    <w:rsid w:val="00D33B35"/>
    <w:rsid w:val="00D455C3"/>
    <w:rsid w:val="00D53E1B"/>
    <w:rsid w:val="00D727A4"/>
    <w:rsid w:val="00D81FC7"/>
    <w:rsid w:val="00D858B0"/>
    <w:rsid w:val="00D861C9"/>
    <w:rsid w:val="00D9050D"/>
    <w:rsid w:val="00D93ACD"/>
    <w:rsid w:val="00DB18FA"/>
    <w:rsid w:val="00DB5987"/>
    <w:rsid w:val="00DC4068"/>
    <w:rsid w:val="00DC4D13"/>
    <w:rsid w:val="00DD3841"/>
    <w:rsid w:val="00DD7EBB"/>
    <w:rsid w:val="00DE6760"/>
    <w:rsid w:val="00DE6958"/>
    <w:rsid w:val="00DF00A3"/>
    <w:rsid w:val="00E01C64"/>
    <w:rsid w:val="00E41833"/>
    <w:rsid w:val="00E84359"/>
    <w:rsid w:val="00E9488D"/>
    <w:rsid w:val="00E97D00"/>
    <w:rsid w:val="00EB34F1"/>
    <w:rsid w:val="00EE199F"/>
    <w:rsid w:val="00F03245"/>
    <w:rsid w:val="00F10901"/>
    <w:rsid w:val="00F22839"/>
    <w:rsid w:val="00F53C77"/>
    <w:rsid w:val="00F64AD2"/>
    <w:rsid w:val="00F653F3"/>
    <w:rsid w:val="00FB5573"/>
    <w:rsid w:val="00FD6413"/>
    <w:rsid w:val="00FE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374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D25C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D25C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D25C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D25C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D25C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D25C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D25C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D25C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D25C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D25C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94D4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99"/>
    <w:qFormat/>
    <w:rsid w:val="0073670C"/>
    <w:pPr>
      <w:autoSpaceDE/>
      <w:autoSpaceDN/>
      <w:spacing w:after="120"/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2308</Words>
  <Characters>15926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2017-10-23T09:21:00Z</dcterms:created>
  <dcterms:modified xsi:type="dcterms:W3CDTF">2017-10-23T09:21:00Z</dcterms:modified>
</cp:coreProperties>
</file>