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654B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Cipőkészítő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71B8">
        <w:rPr>
          <w:sz w:val="28"/>
          <w:szCs w:val="28"/>
        </w:rPr>
        <w:t xml:space="preserve">34 </w:t>
      </w:r>
      <w:r w:rsidR="00436121" w:rsidRPr="00436121">
        <w:rPr>
          <w:sz w:val="28"/>
          <w:szCs w:val="28"/>
        </w:rPr>
        <w:t>54</w:t>
      </w:r>
      <w:r w:rsidR="00654B04">
        <w:rPr>
          <w:sz w:val="28"/>
          <w:szCs w:val="28"/>
        </w:rPr>
        <w:t>2</w:t>
      </w:r>
      <w:r w:rsidR="00436121" w:rsidRPr="00436121">
        <w:rPr>
          <w:sz w:val="28"/>
          <w:szCs w:val="28"/>
        </w:rPr>
        <w:t xml:space="preserve"> 0</w:t>
      </w:r>
      <w:r w:rsidR="00654B04">
        <w:rPr>
          <w:sz w:val="28"/>
          <w:szCs w:val="28"/>
        </w:rPr>
        <w:t>2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91E5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1E5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91E5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1E5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91E5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1E5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91E5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1E5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4506C8" w:rsidP="00A84E85">
            <w:pPr>
              <w:pStyle w:val="modul0"/>
            </w:pPr>
            <w:r>
              <w:t>1</w:t>
            </w:r>
            <w:r w:rsidR="005309F2">
              <w:t>44</w:t>
            </w:r>
          </w:p>
        </w:tc>
        <w:tc>
          <w:tcPr>
            <w:tcW w:w="4878" w:type="dxa"/>
            <w:vAlign w:val="center"/>
          </w:tcPr>
          <w:p w:rsidR="005309F2" w:rsidRPr="009054E4" w:rsidRDefault="005309F2" w:rsidP="00A84E85">
            <w:pPr>
              <w:pStyle w:val="Modul"/>
            </w:pPr>
            <w:r w:rsidRPr="009054E4">
              <w:t>10256-12</w:t>
            </w:r>
          </w:p>
          <w:p w:rsidR="00D93ACD" w:rsidRPr="00DB1D36" w:rsidRDefault="005309F2" w:rsidP="00A84E85">
            <w:pPr>
              <w:pStyle w:val="Modul"/>
            </w:pPr>
            <w:r w:rsidRPr="009054E4">
              <w:t>Bőripari anyagok jellemzői, szabás és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4506C8" w:rsidP="00A84E85">
            <w:pPr>
              <w:pStyle w:val="Tantrgy"/>
              <w:spacing w:line="276" w:lineRule="auto"/>
            </w:pPr>
            <w:r>
              <w:t>1</w:t>
            </w:r>
            <w:r w:rsidR="005309F2">
              <w:t>44</w:t>
            </w:r>
          </w:p>
        </w:tc>
        <w:tc>
          <w:tcPr>
            <w:tcW w:w="4878" w:type="dxa"/>
            <w:vAlign w:val="center"/>
          </w:tcPr>
          <w:p w:rsidR="003F3D20" w:rsidRPr="005309F2" w:rsidRDefault="005309F2" w:rsidP="00A84E85">
            <w:pPr>
              <w:pStyle w:val="Tantrgy"/>
              <w:spacing w:line="276" w:lineRule="auto"/>
            </w:pPr>
            <w:r w:rsidRPr="009054E4">
              <w:t>Szabás, előkészítés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5309F2" w:rsidP="00A84E85">
            <w:pPr>
              <w:pStyle w:val="Tmakr"/>
            </w:pPr>
            <w:r>
              <w:t>70</w:t>
            </w:r>
          </w:p>
        </w:tc>
        <w:tc>
          <w:tcPr>
            <w:tcW w:w="4878" w:type="dxa"/>
            <w:vAlign w:val="center"/>
          </w:tcPr>
          <w:p w:rsidR="00D93ACD" w:rsidRPr="005309F2" w:rsidRDefault="005309F2" w:rsidP="00A84E85">
            <w:pPr>
              <w:pStyle w:val="Tmakr"/>
            </w:pPr>
            <w:r w:rsidRPr="009054E4">
              <w:t>Különböző anyagok szabása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124BF0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A84E85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D51F51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 szabandó anyagok kiválasztása műszaki dokumentáció alapján.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9054E4">
              <w:rPr>
                <w:rFonts w:eastAsia="Lucida Sans Unicode"/>
                <w:kern w:val="1"/>
                <w:lang w:eastAsia="hi-IN" w:bidi="hi-IN"/>
              </w:rPr>
              <w:t>A természetes bőranyagok kézi szabásának elsajátítása, a gazdaságossági és a minőségi követelmények betartása.</w:t>
            </w:r>
          </w:p>
        </w:tc>
        <w:tc>
          <w:tcPr>
            <w:tcW w:w="849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73A98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A84E8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4506C8" w:rsidP="00A84E85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D93ACD" w:rsidRPr="00343AEF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 természetes bőranyagok gépi szabási műveleteinek elsajátítása, a gazdaságossági és a minőségi követelmények betartása.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A84E8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A84E85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A84E85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090A1B" w:rsidRPr="00343AEF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Terítékanyagok- textil, műbőr, fóliaműbőr - gépi szabási műveleteinek elsajátítása, minőségi követelmények betartása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A84E85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686C97" w:rsidRPr="00343AEF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Táblás szerkezetű anyagok gépi szabási műveleteinek elsajátítása, minőségi követelmények betartása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4506C8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343AEF" w:rsidRDefault="00343AEF" w:rsidP="00A84E85">
            <w:pPr>
              <w:pStyle w:val="Tartalom"/>
            </w:pPr>
            <w:r w:rsidRPr="009054E4">
              <w:t>A szegőszalag szabás</w:t>
            </w:r>
            <w:r w:rsidRPr="009054E4">
              <w:rPr>
                <w:rFonts w:eastAsia="Lucida Sans Unicode"/>
                <w:kern w:val="1"/>
                <w:lang w:eastAsia="hi-IN" w:bidi="hi-IN"/>
              </w:rPr>
              <w:t xml:space="preserve"> gépi szabási műveleteinek elsajátítása, minőségi követelmények betartása.</w:t>
            </w:r>
          </w:p>
        </w:tc>
        <w:tc>
          <w:tcPr>
            <w:tcW w:w="849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673A98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343AEF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Alkatrészek szabásrendszereinek alkalmazása, gazdaságos elhelyezés, hulladékgazdálkodás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673A98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343AEF" w:rsidRDefault="00343AEF" w:rsidP="00A84E85">
            <w:pPr>
              <w:pStyle w:val="Tartalom"/>
            </w:pP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 xml:space="preserve">A szabászat </w:t>
            </w:r>
            <w:r w:rsidRPr="009054E4">
              <w:t>gépeinek, kiegészítő berendezéseknek, eszközeinek, szerszámainak szakszerű alkalmazása, beállítása, kezelése</w:t>
            </w:r>
            <w:r>
              <w:t>.</w:t>
            </w:r>
          </w:p>
        </w:tc>
        <w:tc>
          <w:tcPr>
            <w:tcW w:w="849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673A98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5309F2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343AEF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Alkatrészek összeválogatása, tétel-összeállítás.</w:t>
            </w:r>
          </w:p>
        </w:tc>
        <w:tc>
          <w:tcPr>
            <w:tcW w:w="849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9F2" w:rsidTr="005309F2">
        <w:trPr>
          <w:trHeight w:hRule="exact" w:val="794"/>
        </w:trPr>
        <w:tc>
          <w:tcPr>
            <w:tcW w:w="664" w:type="dxa"/>
            <w:vAlign w:val="center"/>
          </w:tcPr>
          <w:p w:rsidR="005309F2" w:rsidRPr="00AA2B5E" w:rsidRDefault="005309F2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309F2" w:rsidRPr="00AA2B5E" w:rsidRDefault="005309F2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309F2" w:rsidRPr="00AA2B5E" w:rsidRDefault="005309F2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309F2" w:rsidRPr="004506C8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Önálló szabászati feladatok gyakorlati kivitelezése, műszaki dokumentáció alapján.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 xml:space="preserve">A szabászat </w:t>
            </w:r>
            <w:r w:rsidRPr="009054E4">
              <w:t>munka-, tűz- és környezetvédelmi előírásainak betartása.</w:t>
            </w:r>
          </w:p>
        </w:tc>
        <w:tc>
          <w:tcPr>
            <w:tcW w:w="849" w:type="dxa"/>
          </w:tcPr>
          <w:p w:rsidR="005309F2" w:rsidRPr="00AA2B5E" w:rsidRDefault="005309F2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309F2" w:rsidRPr="00AA2B5E" w:rsidRDefault="005309F2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309F2" w:rsidRPr="00AA2B5E" w:rsidRDefault="005309F2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5309F2">
        <w:trPr>
          <w:trHeight w:hRule="exact" w:val="794"/>
        </w:trPr>
        <w:tc>
          <w:tcPr>
            <w:tcW w:w="6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AA2B5E" w:rsidRDefault="00343AEF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3AEF" w:rsidRPr="004506C8" w:rsidRDefault="00343AEF" w:rsidP="00A84E85">
            <w:pPr>
              <w:pStyle w:val="Tartalom"/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Önálló szabászati feladatok gyakorlati kivitelezése, műszaki dokumentáció alapján.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 xml:space="preserve">A szabászat </w:t>
            </w:r>
            <w:r w:rsidRPr="009054E4">
              <w:t>munka-, tűz- és környezetvédelmi előírásainak betartása.</w:t>
            </w:r>
          </w:p>
        </w:tc>
        <w:tc>
          <w:tcPr>
            <w:tcW w:w="849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DB1D36" w:rsidRDefault="00343AEF" w:rsidP="00A84E85">
            <w:pPr>
              <w:pStyle w:val="Tmakr"/>
            </w:pPr>
            <w:r>
              <w:t>49</w:t>
            </w:r>
          </w:p>
        </w:tc>
        <w:tc>
          <w:tcPr>
            <w:tcW w:w="4878" w:type="dxa"/>
            <w:vAlign w:val="center"/>
          </w:tcPr>
          <w:p w:rsidR="00343AEF" w:rsidRPr="005309F2" w:rsidRDefault="00343AEF" w:rsidP="00A84E85">
            <w:pPr>
              <w:pStyle w:val="Tmakr"/>
            </w:pPr>
            <w:r w:rsidRPr="009054E4">
              <w:t>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673A98">
        <w:trPr>
          <w:trHeight w:hRule="exact" w:val="794"/>
        </w:trPr>
        <w:tc>
          <w:tcPr>
            <w:tcW w:w="6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AA2B5E" w:rsidRDefault="00343AEF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3AEF" w:rsidRPr="00AA2B5E" w:rsidRDefault="00DA6E4D" w:rsidP="00A84E85">
            <w:pPr>
              <w:pStyle w:val="Tartalom"/>
              <w:rPr>
                <w:b/>
              </w:rPr>
            </w:pP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>A jelölési műveletek gyakorlati kivitelezésének elsajátítása a</w:t>
            </w:r>
            <w:r w:rsidRPr="009054E4">
              <w:t xml:space="preserve"> minőségi követelmények, és a munkavédelmi előírások betartásával.</w:t>
            </w:r>
          </w:p>
        </w:tc>
        <w:tc>
          <w:tcPr>
            <w:tcW w:w="849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673A98">
        <w:trPr>
          <w:trHeight w:hRule="exact" w:val="794"/>
        </w:trPr>
        <w:tc>
          <w:tcPr>
            <w:tcW w:w="6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AA2B5E" w:rsidRDefault="00343AEF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3AEF" w:rsidRPr="00DA6E4D" w:rsidRDefault="00DA6E4D" w:rsidP="00A84E85">
            <w:pPr>
              <w:pStyle w:val="Tartalom"/>
            </w:pPr>
            <w:r w:rsidRPr="009054E4">
              <w:t xml:space="preserve">A különböző </w:t>
            </w: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>vékonyítási műveletek elsajátítása a</w:t>
            </w:r>
            <w:r w:rsidRPr="009054E4">
              <w:t xml:space="preserve"> minőségi követelmények, és a munkavédelmi előírások betartásával.</w:t>
            </w:r>
          </w:p>
        </w:tc>
        <w:tc>
          <w:tcPr>
            <w:tcW w:w="849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124BF0">
        <w:trPr>
          <w:trHeight w:hRule="exact" w:val="1077"/>
        </w:trPr>
        <w:tc>
          <w:tcPr>
            <w:tcW w:w="6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AA2B5E" w:rsidRDefault="00343AEF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3AEF" w:rsidRPr="00DA6E4D" w:rsidRDefault="00DA6E4D" w:rsidP="00A84E85">
            <w:pPr>
              <w:pStyle w:val="Tartalom"/>
            </w:pPr>
            <w:r w:rsidRPr="009054E4">
              <w:t>A</w:t>
            </w:r>
            <w:r w:rsidRPr="009054E4">
              <w:rPr>
                <w:rFonts w:eastAsia="Lucida Sans Unicode"/>
                <w:kern w:val="1"/>
                <w:lang w:eastAsia="hi-IN" w:bidi="hi-IN"/>
              </w:rPr>
              <w:t xml:space="preserve"> ragasztási műveletek (szélkenés, teljes felületű ragasztás, pontragasztás), </w:t>
            </w:r>
            <w:r w:rsidRPr="00DA6E4D">
              <w:rPr>
                <w:szCs w:val="24"/>
              </w:rPr>
              <w:t>gyakorlata</w:t>
            </w:r>
            <w:r w:rsidRPr="009054E4">
              <w:rPr>
                <w:rFonts w:eastAsia="Lucida Sans Unicode"/>
                <w:kern w:val="1"/>
                <w:lang w:eastAsia="hi-IN" w:bidi="hi-IN"/>
              </w:rPr>
              <w:t xml:space="preserve"> a </w:t>
            </w:r>
            <w:r w:rsidRPr="009054E4">
              <w:t>minőségi követelmények, a munka-, tűz- és környezetvédelmi előírások betartása.</w:t>
            </w:r>
          </w:p>
        </w:tc>
        <w:tc>
          <w:tcPr>
            <w:tcW w:w="849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673A98">
        <w:trPr>
          <w:trHeight w:hRule="exact" w:val="794"/>
        </w:trPr>
        <w:tc>
          <w:tcPr>
            <w:tcW w:w="6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AA2B5E" w:rsidRDefault="00343AEF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3AEF" w:rsidRPr="00AA2B5E" w:rsidRDefault="00DA6E4D" w:rsidP="00A84E85">
            <w:pPr>
              <w:pStyle w:val="Tartalom"/>
            </w:pPr>
            <w:r w:rsidRPr="009054E4">
              <w:t>A</w:t>
            </w: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 xml:space="preserve"> kierősítési műveletek gyakorlati kivitelezésének </w:t>
            </w:r>
            <w:r w:rsidRPr="00DA6E4D">
              <w:t>elsajátítása</w:t>
            </w: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 xml:space="preserve"> a</w:t>
            </w:r>
            <w:r w:rsidRPr="009054E4">
              <w:t xml:space="preserve"> minőségi követelmények, és a munkavédelmi előírások betartásával.</w:t>
            </w:r>
          </w:p>
        </w:tc>
        <w:tc>
          <w:tcPr>
            <w:tcW w:w="849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673A98">
        <w:trPr>
          <w:trHeight w:hRule="exact" w:val="794"/>
        </w:trPr>
        <w:tc>
          <w:tcPr>
            <w:tcW w:w="6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AA2B5E" w:rsidRDefault="00343AEF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3AEF" w:rsidRPr="00DA6E4D" w:rsidRDefault="00DA6E4D" w:rsidP="00A84E85">
            <w:pPr>
              <w:pStyle w:val="Tartalom"/>
            </w:pPr>
            <w:r w:rsidRPr="009054E4">
              <w:t xml:space="preserve">A </w:t>
            </w:r>
            <w:r w:rsidRPr="009054E4">
              <w:rPr>
                <w:rFonts w:eastAsia="Lucida Sans Unicode"/>
                <w:bCs/>
                <w:kern w:val="1"/>
                <w:lang w:eastAsia="hi-IN" w:bidi="hi-IN"/>
              </w:rPr>
              <w:t xml:space="preserve">szélfestés műveleteinek gyakorlati elsajátítása a </w:t>
            </w:r>
            <w:r w:rsidRPr="009054E4">
              <w:t>minőségi követelmények, a munka-, tűz- és környezetvédelmi előírások betartása.</w:t>
            </w:r>
          </w:p>
        </w:tc>
        <w:tc>
          <w:tcPr>
            <w:tcW w:w="849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43AEF" w:rsidTr="00673A98">
        <w:trPr>
          <w:trHeight w:hRule="exact" w:val="794"/>
        </w:trPr>
        <w:tc>
          <w:tcPr>
            <w:tcW w:w="6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3AEF" w:rsidRPr="00AA2B5E" w:rsidRDefault="00343AEF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43AEF" w:rsidRPr="00AA2B5E" w:rsidRDefault="00DA6E4D" w:rsidP="00A84E85">
            <w:pPr>
              <w:pStyle w:val="Tartalom"/>
              <w:rPr>
                <w:b/>
              </w:rPr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Az előkészítési műveletek önálló kivitelezése adott modellek műszaki dokumentációja alapján</w:t>
            </w:r>
            <w:r w:rsidRPr="009054E4">
              <w:t xml:space="preserve">. </w:t>
            </w:r>
            <w:r w:rsidRPr="009054E4">
              <w:rPr>
                <w:rFonts w:eastAsia="Lucida Sans Unicode"/>
                <w:kern w:val="1"/>
                <w:lang w:eastAsia="hi-IN" w:bidi="hi-IN"/>
              </w:rPr>
              <w:t xml:space="preserve">Az előkészítés </w:t>
            </w:r>
            <w:r w:rsidRPr="009054E4">
              <w:t>munka-, tűz- és környezetvédelmi előírásainak betartása.</w:t>
            </w:r>
          </w:p>
        </w:tc>
        <w:tc>
          <w:tcPr>
            <w:tcW w:w="849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3AEF" w:rsidRPr="00AA2B5E" w:rsidRDefault="00343AEF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E4D" w:rsidTr="00673A98">
        <w:trPr>
          <w:trHeight w:hRule="exact" w:val="794"/>
        </w:trPr>
        <w:tc>
          <w:tcPr>
            <w:tcW w:w="6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E4D" w:rsidRPr="00AA2B5E" w:rsidRDefault="00DA6E4D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6E4D" w:rsidRPr="00AA2B5E" w:rsidRDefault="00DA6E4D" w:rsidP="00A84E85">
            <w:pPr>
              <w:pStyle w:val="Tartalom"/>
              <w:rPr>
                <w:b/>
              </w:rPr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Az előkészítési műveletek önálló kivitelezése adott modellek műszaki dokumentációja alapján</w:t>
            </w:r>
            <w:r w:rsidRPr="009054E4">
              <w:t xml:space="preserve">. </w:t>
            </w:r>
            <w:r w:rsidRPr="009054E4">
              <w:rPr>
                <w:rFonts w:eastAsia="Lucida Sans Unicode"/>
                <w:kern w:val="1"/>
                <w:lang w:eastAsia="hi-IN" w:bidi="hi-IN"/>
              </w:rPr>
              <w:t xml:space="preserve">Az előkészítés </w:t>
            </w:r>
            <w:r w:rsidRPr="009054E4">
              <w:t>munka-, tűz- és környezetvédelmi előírásainak betartása.</w:t>
            </w:r>
          </w:p>
        </w:tc>
        <w:tc>
          <w:tcPr>
            <w:tcW w:w="849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E4D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E4D" w:rsidRPr="00DB1D36" w:rsidRDefault="00DA6E4D" w:rsidP="00A84E85">
            <w:pPr>
              <w:pStyle w:val="Tmakr"/>
            </w:pPr>
            <w:r>
              <w:t>25</w:t>
            </w:r>
          </w:p>
        </w:tc>
        <w:tc>
          <w:tcPr>
            <w:tcW w:w="4878" w:type="dxa"/>
            <w:vAlign w:val="center"/>
          </w:tcPr>
          <w:p w:rsidR="00DA6E4D" w:rsidRPr="005309F2" w:rsidRDefault="00DA6E4D" w:rsidP="00A84E85">
            <w:pPr>
              <w:pStyle w:val="Tmakr"/>
            </w:pPr>
            <w:r w:rsidRPr="009054E4">
              <w:t>Gépek, berendezések, szerszámok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E4D" w:rsidTr="00124BF0">
        <w:trPr>
          <w:trHeight w:hRule="exact" w:val="1304"/>
        </w:trPr>
        <w:tc>
          <w:tcPr>
            <w:tcW w:w="6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E4D" w:rsidRDefault="00DA6E4D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6E4D" w:rsidRPr="00AA2B5E" w:rsidRDefault="00BD5E04" w:rsidP="00A84E85">
            <w:pPr>
              <w:pStyle w:val="Tartalom"/>
              <w:rPr>
                <w:b/>
              </w:rPr>
            </w:pPr>
            <w:r w:rsidRPr="009054E4">
              <w:t>A kézi szabás szerszámainak, eszközeinek, berendezéseinek szakszerű használata, kezelése.</w:t>
            </w:r>
            <w:r>
              <w:t xml:space="preserve"> </w:t>
            </w:r>
            <w:r w:rsidRPr="009054E4">
              <w:t>A kézi szabás szerszámainak, eszközeinek, berendezéseinek összeállítása önállóan egy adott modell alkatrészeinek kiszabásához.</w:t>
            </w:r>
          </w:p>
        </w:tc>
        <w:tc>
          <w:tcPr>
            <w:tcW w:w="849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E4D" w:rsidTr="00124BF0">
        <w:trPr>
          <w:trHeight w:hRule="exact" w:val="1077"/>
        </w:trPr>
        <w:tc>
          <w:tcPr>
            <w:tcW w:w="6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E4D" w:rsidRDefault="00DA6E4D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6E4D" w:rsidRPr="00BD5E04" w:rsidRDefault="00BD5E04" w:rsidP="00A84E85">
            <w:pPr>
              <w:pStyle w:val="Tartalom"/>
            </w:pPr>
            <w:r w:rsidRPr="009054E4">
              <w:t>A gépi szabási módszerek gyakorlati alkalmazása (kiütő gépes, terítékes, szegőszalag, korszerű automata berendezések) gépek, berendezések, eszközök szakszerű használata, a kezelési műveletek begyakorlása</w:t>
            </w:r>
            <w:r>
              <w:t>.</w:t>
            </w:r>
          </w:p>
        </w:tc>
        <w:tc>
          <w:tcPr>
            <w:tcW w:w="849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A6E4D" w:rsidTr="00673A98">
        <w:trPr>
          <w:trHeight w:hRule="exact" w:val="794"/>
        </w:trPr>
        <w:tc>
          <w:tcPr>
            <w:tcW w:w="6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6E4D" w:rsidRDefault="00DA6E4D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6E4D" w:rsidRPr="00BD5E04" w:rsidRDefault="00BD5E04" w:rsidP="00A84E85">
            <w:pPr>
              <w:pStyle w:val="Tartalom"/>
            </w:pPr>
            <w:r w:rsidRPr="009054E4">
              <w:t>Gép-, szerszám-, eszköz-, és kiegészítő berendezések meghatározása önállóan egy adott termék előkészítési műveleteihez</w:t>
            </w:r>
            <w:r>
              <w:t>.</w:t>
            </w:r>
          </w:p>
        </w:tc>
        <w:tc>
          <w:tcPr>
            <w:tcW w:w="849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6E4D" w:rsidRPr="00AA2B5E" w:rsidRDefault="00DA6E4D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673A98">
        <w:trPr>
          <w:trHeight w:hRule="exact" w:val="794"/>
        </w:trPr>
        <w:tc>
          <w:tcPr>
            <w:tcW w:w="6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Default="009F6121" w:rsidP="00A84E8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BD5E04" w:rsidRPr="00AA2B5E" w:rsidRDefault="00BD5E04" w:rsidP="00A84E85">
            <w:pPr>
              <w:pStyle w:val="Tartalom"/>
              <w:rPr>
                <w:b/>
              </w:rPr>
            </w:pPr>
            <w:r w:rsidRPr="009054E4">
              <w:t>Egy meghatározott modell alkatrészeinek gépi szabásához a gépigény összeállítása önállóan</w:t>
            </w:r>
            <w:r>
              <w:t>.</w:t>
            </w:r>
          </w:p>
        </w:tc>
        <w:tc>
          <w:tcPr>
            <w:tcW w:w="849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DB1D36" w:rsidRDefault="00BD5E04" w:rsidP="00A84E85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D5E04" w:rsidRDefault="00BD5E04" w:rsidP="00A84E85">
            <w:pPr>
              <w:pStyle w:val="Modul"/>
            </w:pPr>
            <w:r>
              <w:t>10265-12</w:t>
            </w:r>
          </w:p>
          <w:p w:rsidR="00BD5E04" w:rsidRPr="005309F2" w:rsidRDefault="00BD5E04" w:rsidP="00A84E85">
            <w:pPr>
              <w:pStyle w:val="Modul"/>
            </w:pPr>
            <w:r w:rsidRPr="005309F2">
              <w:t>Cipőipari gyártmánytervezés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DB1D36" w:rsidRDefault="00BD5E04" w:rsidP="00A84E85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D5E04" w:rsidRPr="005309F2" w:rsidRDefault="00BD5E04" w:rsidP="00A84E85">
            <w:pPr>
              <w:pStyle w:val="Tantrgy"/>
              <w:spacing w:line="276" w:lineRule="auto"/>
            </w:pPr>
            <w:r w:rsidRPr="009054E4">
              <w:t>Mintakészítési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DB1D36" w:rsidRDefault="00BD5E04" w:rsidP="00A84E85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BD5E04" w:rsidRPr="005309F2" w:rsidRDefault="00BD5E04" w:rsidP="00A84E85">
            <w:pPr>
              <w:pStyle w:val="Tmakr"/>
            </w:pPr>
            <w:r w:rsidRPr="005309F2">
              <w:t>Modelltervezés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673A98">
        <w:trPr>
          <w:trHeight w:hRule="exact" w:val="794"/>
        </w:trPr>
        <w:tc>
          <w:tcPr>
            <w:tcW w:w="6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AA2B5E" w:rsidRDefault="009F6121" w:rsidP="00A84E8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BD5E04" w:rsidRPr="00D26F3E" w:rsidRDefault="00D26F3E" w:rsidP="00A84E85">
            <w:pPr>
              <w:pStyle w:val="Tartalom"/>
            </w:pPr>
            <w:r w:rsidRPr="00D26F3E">
              <w:t>Lábbelik, öltözékek, öltözék kiegészítők összhangja elképzelése rajzolása.</w:t>
            </w:r>
          </w:p>
        </w:tc>
        <w:tc>
          <w:tcPr>
            <w:tcW w:w="849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673A98">
        <w:trPr>
          <w:trHeight w:hRule="exact" w:val="794"/>
        </w:trPr>
        <w:tc>
          <w:tcPr>
            <w:tcW w:w="6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AA2B5E" w:rsidRDefault="00BD5E04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D5E04" w:rsidRPr="00354E1B" w:rsidRDefault="00D26F3E" w:rsidP="00A84E85">
            <w:pPr>
              <w:pStyle w:val="Tartalom"/>
            </w:pPr>
            <w:r w:rsidRPr="00D26F3E">
              <w:t>Lábbelik, öltözékek, öltözék kiegészítők összhangja elképzelése rajzolása.</w:t>
            </w:r>
          </w:p>
        </w:tc>
        <w:tc>
          <w:tcPr>
            <w:tcW w:w="849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9F6121" w:rsidTr="00AF172D">
        <w:trPr>
          <w:trHeight w:hRule="exact" w:val="794"/>
        </w:trPr>
        <w:tc>
          <w:tcPr>
            <w:tcW w:w="664" w:type="dxa"/>
            <w:vAlign w:val="center"/>
          </w:tcPr>
          <w:p w:rsidR="009F6121" w:rsidRPr="00AA2B5E" w:rsidRDefault="009F6121" w:rsidP="00AF17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121" w:rsidRPr="00AA2B5E" w:rsidRDefault="009F6121" w:rsidP="00AF17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F6121" w:rsidRPr="00AA2B5E" w:rsidRDefault="009F6121" w:rsidP="00AF172D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F6121" w:rsidRPr="00D26F3E" w:rsidRDefault="009F6121" w:rsidP="00AF172D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</w:t>
            </w:r>
            <w:r w:rsidR="00763D89">
              <w:rPr>
                <w:kern w:val="1"/>
                <w:lang w:eastAsia="hi-IN" w:bidi="hi-IN"/>
              </w:rPr>
              <w:t>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9F6121" w:rsidRPr="00AA2B5E" w:rsidRDefault="009F6121" w:rsidP="00AF17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F6121" w:rsidRPr="00AA2B5E" w:rsidRDefault="009F6121" w:rsidP="00AF17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F6121" w:rsidRPr="00AA2B5E" w:rsidRDefault="009F6121" w:rsidP="00AF172D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673A98">
        <w:trPr>
          <w:trHeight w:hRule="exact" w:val="794"/>
        </w:trPr>
        <w:tc>
          <w:tcPr>
            <w:tcW w:w="6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AA2B5E" w:rsidRDefault="009F6121" w:rsidP="00A84E8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BD5E04" w:rsidRPr="00D26F3E" w:rsidRDefault="00D26F3E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</w:t>
            </w:r>
            <w:r w:rsidR="00763D89">
              <w:rPr>
                <w:kern w:val="1"/>
                <w:lang w:eastAsia="hi-IN" w:bidi="hi-IN"/>
              </w:rPr>
              <w:t>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DB1D36" w:rsidRDefault="00BD5E04" w:rsidP="00A84E85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BD5E04" w:rsidRPr="00DB1D36" w:rsidRDefault="00BD5E04" w:rsidP="00A84E85">
            <w:pPr>
              <w:pStyle w:val="Tmakr"/>
            </w:pPr>
            <w:r w:rsidRPr="009054E4">
              <w:t>Kaptafamásolat 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124BF0">
        <w:trPr>
          <w:trHeight w:hRule="exact" w:val="1304"/>
        </w:trPr>
        <w:tc>
          <w:tcPr>
            <w:tcW w:w="6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AA2B5E" w:rsidRDefault="009F6121" w:rsidP="00A84E8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D5E04" w:rsidRPr="00AA2B5E" w:rsidRDefault="00443BFE" w:rsidP="00763D89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Láb méretvétel</w:t>
            </w:r>
            <w:r>
              <w:rPr>
                <w:kern w:val="1"/>
                <w:lang w:eastAsia="hi-IN" w:bidi="hi-IN"/>
              </w:rPr>
              <w:t xml:space="preserve">: </w:t>
            </w:r>
            <w:r w:rsidR="00763D89"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 xml:space="preserve"> láb méreteinek, mérésének módjai.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A láb mérése, szélességi méretek, magassági méretek, kerületi méretek.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Lábmérés eszközei, módszerei.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Méretvétel szabályai, méretrendszerek fajtái.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Cipőipari méretrendszerek.</w:t>
            </w:r>
          </w:p>
        </w:tc>
        <w:tc>
          <w:tcPr>
            <w:tcW w:w="849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443BFE">
        <w:trPr>
          <w:trHeight w:hRule="exact" w:val="794"/>
        </w:trPr>
        <w:tc>
          <w:tcPr>
            <w:tcW w:w="6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AA2B5E" w:rsidRDefault="00BD5E04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D5E04" w:rsidRPr="00443BFE" w:rsidRDefault="00443BFE" w:rsidP="00763D89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Kaptafa kiválasztás</w:t>
            </w:r>
            <w:r>
              <w:rPr>
                <w:kern w:val="1"/>
                <w:lang w:eastAsia="hi-IN" w:bidi="hi-IN"/>
              </w:rPr>
              <w:t xml:space="preserve">: </w:t>
            </w:r>
            <w:r w:rsidR="00763D89">
              <w:rPr>
                <w:kern w:val="1"/>
                <w:lang w:eastAsia="hi-IN" w:bidi="hi-IN"/>
              </w:rPr>
              <w:t>k</w:t>
            </w:r>
            <w:r w:rsidRPr="009054E4">
              <w:rPr>
                <w:kern w:val="1"/>
                <w:lang w:eastAsia="hi-IN" w:bidi="hi-IN"/>
              </w:rPr>
              <w:t>aptafamásolat kópiakészítés</w:t>
            </w:r>
            <w:r>
              <w:rPr>
                <w:kern w:val="1"/>
                <w:lang w:eastAsia="hi-IN" w:bidi="hi-IN"/>
              </w:rPr>
              <w:t xml:space="preserve">. </w:t>
            </w:r>
            <w:r w:rsidRPr="009054E4">
              <w:rPr>
                <w:kern w:val="1"/>
                <w:lang w:eastAsia="hi-IN" w:bidi="hi-IN"/>
              </w:rPr>
              <w:t>Kaptafamásolat készítése.</w:t>
            </w:r>
          </w:p>
        </w:tc>
        <w:tc>
          <w:tcPr>
            <w:tcW w:w="849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5E04" w:rsidTr="009F6121">
        <w:trPr>
          <w:trHeight w:hRule="exact" w:val="1077"/>
        </w:trPr>
        <w:tc>
          <w:tcPr>
            <w:tcW w:w="6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5E04" w:rsidRPr="00AA2B5E" w:rsidRDefault="009F6121" w:rsidP="00A84E8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BD5E04" w:rsidRDefault="00443BFE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Kaptafa felületi másolat készítése, külsőoldali másolat, belsőoldali másolat, középméret készítés, kópia készítés.</w:t>
            </w:r>
          </w:p>
          <w:p w:rsidR="009F6121" w:rsidRPr="00AA2B5E" w:rsidRDefault="009F6121" w:rsidP="00A84E85">
            <w:pPr>
              <w:pStyle w:val="Tartalom"/>
            </w:pPr>
            <w:r w:rsidRPr="00443BFE">
              <w:t>Tanult módszer alkalmazása férfi kapta kópiamásolat készítésre</w:t>
            </w:r>
            <w:r w:rsidR="00763D89">
              <w:t>.</w:t>
            </w:r>
          </w:p>
        </w:tc>
        <w:tc>
          <w:tcPr>
            <w:tcW w:w="849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5E04" w:rsidRPr="00AA2B5E" w:rsidRDefault="00BD5E0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43BFE" w:rsidRDefault="00443BFE" w:rsidP="00A84E85">
            <w:pPr>
              <w:pStyle w:val="Modul"/>
            </w:pPr>
            <w:r>
              <w:t>10264-12</w:t>
            </w:r>
          </w:p>
          <w:p w:rsidR="00443BFE" w:rsidRPr="005309F2" w:rsidRDefault="00443BFE" w:rsidP="00A84E85">
            <w:pPr>
              <w:pStyle w:val="Modul"/>
            </w:pPr>
            <w:r w:rsidRPr="009054E4">
              <w:t>Cipőfelsőrész-alkatrészek előkészítő műveletei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43BFE" w:rsidRPr="009054E4" w:rsidRDefault="00443BFE" w:rsidP="00A84E85">
            <w:pPr>
              <w:pStyle w:val="Tantrgy"/>
              <w:spacing w:line="276" w:lineRule="auto"/>
            </w:pPr>
            <w:r w:rsidRPr="009054E4">
              <w:t>Cipőfelsőrész előkészítő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9054E4">
              <w:t>Szabást kiegészítő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443BFE" w:rsidRPr="00696A51" w:rsidRDefault="00696A51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Bélyegzés feladata, alkalmazás helye gyakorlati kivitelezése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443BFE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Pr="00696A51" w:rsidRDefault="00696A51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 xml:space="preserve">Bélyegzésnél használt eszközök, </w:t>
            </w:r>
            <w:r w:rsidRPr="00696A51">
              <w:t>bélyegzőgép. Bélyegzés kivitelezése a művelet során betartandó minőségi követelmények figyelembevételével</w:t>
            </w:r>
            <w: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43BFE" w:rsidRPr="00AA2B5E" w:rsidRDefault="00696A51" w:rsidP="00A84E85">
            <w:pPr>
              <w:pStyle w:val="Tartalom"/>
            </w:pPr>
            <w:r w:rsidRPr="00696A51">
              <w:t>Bélyegzés kivitelezése a művelet során betartandó minőségi követelmények figyelembevételével</w:t>
            </w:r>
            <w: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9054E4">
              <w:t>Felsőrész-alkatrész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443BFE" w:rsidRPr="00696A51" w:rsidRDefault="00696A51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Élezés feladata, alkalmazás helye gyakorlati alkalmazása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443BFE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Pr="00AA2B5E" w:rsidRDefault="00696A51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Élezésnél használt eszközök, harangkéses élező gép.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Élezés során, köszörülésnél betartandó munkavédelmi előírások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5309F2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43BFE" w:rsidRPr="00696A51" w:rsidRDefault="00696A51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Élezés kivitelezése, élezési paraméterek,</w:t>
            </w:r>
            <w:r w:rsidR="00763D89"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minőségi követelmények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9054E4">
              <w:rPr>
                <w:bCs/>
              </w:rPr>
              <w:t>Egyéb cipőalkatrészek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443BFE" w:rsidRPr="00696A51" w:rsidRDefault="00696A51" w:rsidP="00A84E85">
            <w:pPr>
              <w:pStyle w:val="Tartalom"/>
            </w:pPr>
            <w:r w:rsidRPr="009054E4">
              <w:t>Alsórész alkatrészek előkészítésének gyakorlati alkalmazása</w:t>
            </w:r>
            <w: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443BFE" w:rsidRPr="00696A51" w:rsidRDefault="00696A51" w:rsidP="00A84E85">
            <w:pPr>
              <w:pStyle w:val="Tartalom"/>
            </w:pPr>
            <w:r w:rsidRPr="009054E4">
              <w:t>Alsórész alkatrészek megnevezése</w:t>
            </w:r>
            <w:r>
              <w:t>,</w:t>
            </w:r>
            <w:r w:rsidRPr="009054E4">
              <w:t xml:space="preserve"> fajtái</w:t>
            </w:r>
            <w:r>
              <w:t>,</w:t>
            </w:r>
            <w:r w:rsidRPr="009054E4">
              <w:t xml:space="preserve"> szabási lehetőségei</w:t>
            </w:r>
            <w: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43BFE" w:rsidRDefault="009F6121" w:rsidP="00A84E85">
            <w:pPr>
              <w:pStyle w:val="Modul"/>
            </w:pPr>
            <w:r>
              <w:t>10263-12</w:t>
            </w:r>
          </w:p>
          <w:p w:rsidR="00443BFE" w:rsidRPr="00E6453B" w:rsidRDefault="00443BFE" w:rsidP="00A84E85">
            <w:pPr>
              <w:pStyle w:val="Modul"/>
            </w:pPr>
            <w:r w:rsidRPr="009054E4">
              <w:t>Cipőfelsőrész összeállítása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43BFE" w:rsidRPr="009054E4" w:rsidRDefault="00443BFE" w:rsidP="00A84E85">
            <w:pPr>
              <w:pStyle w:val="Tantrgy"/>
              <w:spacing w:line="276" w:lineRule="auto"/>
            </w:pPr>
            <w:r w:rsidRPr="009054E4">
              <w:t>Cipőfelsőrész-készítő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9054E4">
              <w:t>Összeerősítési módok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443BFE" w:rsidRPr="00696A51" w:rsidRDefault="00696A51" w:rsidP="00763D89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T</w:t>
            </w:r>
            <w:r w:rsidR="00763D89">
              <w:rPr>
                <w:kern w:val="1"/>
                <w:lang w:eastAsia="hi-IN" w:bidi="hi-IN"/>
              </w:rPr>
              <w:t>ű</w:t>
            </w:r>
            <w:r w:rsidRPr="009054E4">
              <w:rPr>
                <w:kern w:val="1"/>
                <w:lang w:eastAsia="hi-IN" w:bidi="hi-IN"/>
              </w:rPr>
              <w:t>z</w:t>
            </w:r>
            <w:r w:rsidR="00763D89">
              <w:rPr>
                <w:kern w:val="1"/>
                <w:lang w:eastAsia="hi-IN" w:bidi="hi-IN"/>
              </w:rPr>
              <w:t>ő</w:t>
            </w:r>
            <w:r w:rsidRPr="009054E4">
              <w:rPr>
                <w:kern w:val="1"/>
                <w:lang w:eastAsia="hi-IN" w:bidi="hi-IN"/>
              </w:rPr>
              <w:t>dei alapgyakorlatok, varrás műveletének stabilizálása</w:t>
            </w:r>
            <w:r>
              <w:rPr>
                <w:kern w:val="1"/>
                <w:lang w:eastAsia="hi-IN" w:bidi="hi-IN"/>
              </w:rPr>
              <w:t xml:space="preserve">. </w:t>
            </w:r>
            <w:r w:rsidRPr="00696A51">
              <w:t>Varrógépek</w:t>
            </w:r>
            <w:r w:rsidRPr="009054E4">
              <w:rPr>
                <w:kern w:val="1"/>
                <w:lang w:eastAsia="hi-IN" w:bidi="hi-IN"/>
              </w:rPr>
              <w:t xml:space="preserve"> befűzése, beállítása,"orsó</w:t>
            </w:r>
            <w:r>
              <w:rPr>
                <w:kern w:val="1"/>
                <w:lang w:eastAsia="hi-IN" w:bidi="hi-IN"/>
              </w:rPr>
              <w:t xml:space="preserve">zás", tű helyes megválasztása, </w:t>
            </w:r>
            <w:r w:rsidRPr="009054E4">
              <w:rPr>
                <w:kern w:val="1"/>
                <w:lang w:eastAsia="hi-IN" w:bidi="hi-IN"/>
              </w:rPr>
              <w:t>tűbehelyezés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443BFE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96A51" w:rsidRPr="009054E4" w:rsidRDefault="00696A51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Egyenes varratok készítése.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Speciális vonalvezetés, alakzatok készítése.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Különböző öltések begyakorlása (kézi,</w:t>
            </w:r>
            <w:r w:rsidR="00763D89"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gépi)</w:t>
            </w:r>
            <w:r>
              <w:rPr>
                <w:kern w:val="1"/>
                <w:lang w:eastAsia="hi-IN" w:bidi="hi-IN"/>
              </w:rPr>
              <w:t>.</w:t>
            </w:r>
          </w:p>
          <w:p w:rsidR="00443BFE" w:rsidRPr="00354E1B" w:rsidRDefault="00443BFE" w:rsidP="00A84E85">
            <w:pPr>
              <w:pStyle w:val="Tartalom"/>
            </w:pP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443BFE" w:rsidRPr="00696A51" w:rsidRDefault="00696A51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Széltől való varrási gyakorlat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443BFE" w:rsidRPr="009054E4" w:rsidRDefault="00443BFE" w:rsidP="00A84E85">
            <w:pPr>
              <w:pStyle w:val="Tmakr"/>
            </w:pPr>
            <w:r w:rsidRPr="009054E4">
              <w:t>Felsőrész összeszerelési alaptechnológiák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443BFE" w:rsidRPr="00AA2B5E" w:rsidRDefault="002D4CF9" w:rsidP="00A84E85">
            <w:pPr>
              <w:pStyle w:val="Tartalom"/>
            </w:pPr>
            <w:r>
              <w:rPr>
                <w:kern w:val="1"/>
                <w:lang w:eastAsia="hi-IN" w:bidi="hi-IN"/>
              </w:rPr>
              <w:t>A</w:t>
            </w:r>
            <w:r w:rsidRPr="009054E4">
              <w:rPr>
                <w:kern w:val="1"/>
                <w:lang w:eastAsia="hi-IN" w:bidi="hi-IN"/>
              </w:rPr>
              <w:t>lu</w:t>
            </w:r>
            <w:r w:rsidR="00763D89">
              <w:rPr>
                <w:kern w:val="1"/>
                <w:lang w:eastAsia="hi-IN" w:bidi="hi-IN"/>
              </w:rPr>
              <w:t>lfejes, angol fűzős vagy Derby-</w:t>
            </w:r>
            <w:r w:rsidRPr="009054E4">
              <w:rPr>
                <w:kern w:val="1"/>
                <w:lang w:eastAsia="hi-IN" w:bidi="hi-IN"/>
              </w:rPr>
              <w:t xml:space="preserve">szabású </w:t>
            </w:r>
            <w:r w:rsidRPr="002D4CF9">
              <w:t>felsőrészek</w:t>
            </w:r>
            <w:r w:rsidRPr="009054E4">
              <w:rPr>
                <w:kern w:val="1"/>
                <w:lang w:eastAsia="hi-IN" w:bidi="hi-IN"/>
              </w:rPr>
              <w:t xml:space="preserve"> gyártástechnológiájának gyakorlata</w:t>
            </w:r>
            <w:r>
              <w:rPr>
                <w:kern w:val="1"/>
                <w:lang w:eastAsia="hi-IN" w:bidi="hi-IN"/>
              </w:rPr>
              <w:t xml:space="preserve">. </w:t>
            </w:r>
            <w:r w:rsidRPr="002D4CF9">
              <w:t>A fejrész összeállítási gyakorlat</w:t>
            </w:r>
            <w:r>
              <w:t>a.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443BFE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Pr="002D4CF9" w:rsidRDefault="002D4CF9" w:rsidP="00A84E85">
            <w:pPr>
              <w:pStyle w:val="Tartalom"/>
            </w:pPr>
            <w:r w:rsidRPr="009054E4">
              <w:t>A szárrész összeállítási gyakorlat</w:t>
            </w:r>
            <w:r w:rsidR="00763D89">
              <w:t>a</w:t>
            </w:r>
            <w: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443BFE" w:rsidRPr="002D4CF9" w:rsidRDefault="002D4CF9" w:rsidP="00A84E85">
            <w:pPr>
              <w:pStyle w:val="Tartalom"/>
            </w:pPr>
            <w:r w:rsidRPr="009054E4">
              <w:t>Fejrész és szárrész összeszerelése</w:t>
            </w:r>
            <w: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9054E4">
              <w:t>Különleges felsőrészek gyártása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0434A6" w:rsidRPr="009054E4" w:rsidRDefault="000434A6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Különleges felsőrészek.</w:t>
            </w:r>
          </w:p>
          <w:p w:rsidR="00443BFE" w:rsidRPr="00AA2B5E" w:rsidRDefault="000434A6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Divatcipők felsőrészei, kombinált bélésmegoldások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434A6" w:rsidRPr="009054E4" w:rsidRDefault="000434A6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Női körömcipők felsőrészei.</w:t>
            </w:r>
          </w:p>
          <w:p w:rsidR="00443BFE" w:rsidRPr="00AA2B5E" w:rsidRDefault="000434A6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Magas szárú cipő felsőrészek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43BFE" w:rsidRDefault="0034648E" w:rsidP="00A84E85">
            <w:pPr>
              <w:pStyle w:val="Modul"/>
            </w:pPr>
            <w:r>
              <w:t>10262-12</w:t>
            </w:r>
          </w:p>
          <w:p w:rsidR="00443BFE" w:rsidRPr="00E6453B" w:rsidRDefault="00443BFE" w:rsidP="00A84E85">
            <w:pPr>
              <w:pStyle w:val="Modul"/>
            </w:pPr>
            <w:r w:rsidRPr="00E6453B">
              <w:t>Cipő összeállítása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antrgy"/>
              <w:spacing w:line="276" w:lineRule="auto"/>
            </w:pPr>
            <w:r w:rsidRPr="009054E4">
              <w:t>Cipő összeállítása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9054E4">
              <w:t>Alsórész alkatrészek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Pr="00085929" w:rsidRDefault="00085929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Sorozatnak és a modellnek megfelelő eszközök</w:t>
            </w:r>
            <w:r w:rsidR="00763D89">
              <w:rPr>
                <w:kern w:val="1"/>
                <w:lang w:eastAsia="hi-IN" w:bidi="hi-IN"/>
              </w:rPr>
              <w:t>,</w:t>
            </w:r>
            <w:r w:rsidRPr="009054E4">
              <w:rPr>
                <w:kern w:val="1"/>
                <w:lang w:eastAsia="hi-IN" w:bidi="hi-IN"/>
              </w:rPr>
              <w:t xml:space="preserve"> alkatrészek előkészítése</w:t>
            </w:r>
            <w:r>
              <w:rPr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443BFE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Default="00085929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Merevítő alkatrészek behelyezése.</w:t>
            </w:r>
          </w:p>
          <w:p w:rsidR="009F6121" w:rsidRPr="00085929" w:rsidRDefault="009F6121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Gyártástechnológiától függő előkészítő műveletek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E6453B">
              <w:t>Vegyi és mechanikai talpfelerősítés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Pr="00AA2B5E" w:rsidRDefault="00D34058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Ragasztott technológia - fára foglalás, talpfelerősítés</w:t>
            </w:r>
            <w:r>
              <w:rPr>
                <w:kern w:val="1"/>
                <w:lang w:eastAsia="hi-IN" w:bidi="hi-IN"/>
              </w:rPr>
              <w:t>.</w:t>
            </w:r>
            <w:r w:rsidR="009F6121" w:rsidRPr="009054E4">
              <w:rPr>
                <w:kern w:val="1"/>
                <w:lang w:eastAsia="hi-IN" w:bidi="hi-IN"/>
              </w:rPr>
              <w:t xml:space="preserve"> Mechanikai technológiák - fára foglalás, talpfelerősítés</w:t>
            </w:r>
            <w:r w:rsidR="009F6121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443BFE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Pr="00AA2B5E" w:rsidRDefault="00D34058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Kombinált technológiák - fára foglalás, talpfelerősítés</w:t>
            </w:r>
            <w:r>
              <w:rPr>
                <w:kern w:val="1"/>
                <w:lang w:eastAsia="hi-IN" w:bidi="hi-IN"/>
              </w:rPr>
              <w:t>.</w:t>
            </w:r>
            <w:r w:rsidR="009F6121" w:rsidRPr="009054E4">
              <w:rPr>
                <w:kern w:val="1"/>
                <w:lang w:eastAsia="hi-IN" w:bidi="hi-IN"/>
              </w:rPr>
              <w:t xml:space="preserve"> Speciális talpfelerősítések - fára foglalás, talpfelerősítés</w:t>
            </w:r>
            <w:r w:rsidR="009F6121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DB1D36" w:rsidRDefault="00443BFE" w:rsidP="00A84E8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443BFE" w:rsidRPr="00E6453B" w:rsidRDefault="00443BFE" w:rsidP="00A84E85">
            <w:pPr>
              <w:pStyle w:val="Tmakr"/>
            </w:pPr>
            <w:r w:rsidRPr="009054E4">
              <w:t>Kikészítés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BFE" w:rsidTr="0034648E">
        <w:trPr>
          <w:trHeight w:hRule="exact" w:val="794"/>
        </w:trPr>
        <w:tc>
          <w:tcPr>
            <w:tcW w:w="6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3BFE" w:rsidRPr="00AA2B5E" w:rsidRDefault="009F6121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43BFE" w:rsidRPr="00D34058" w:rsidRDefault="00D34058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Gyártási eljárástól függő kikészítés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3BFE" w:rsidRPr="00AA2B5E" w:rsidRDefault="00443BFE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9F6121" w:rsidP="00A84E8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D34058" w:rsidRPr="00D34058" w:rsidRDefault="00D34058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Gyártási eljárástól függő kikészítés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DB1D36" w:rsidRDefault="00D34058" w:rsidP="00A84E85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D34058" w:rsidRDefault="0034648E" w:rsidP="00A84E85">
            <w:pPr>
              <w:pStyle w:val="Modul"/>
            </w:pPr>
            <w:r>
              <w:t>10261-12</w:t>
            </w:r>
          </w:p>
          <w:p w:rsidR="00D34058" w:rsidRPr="00E6453B" w:rsidRDefault="00D34058" w:rsidP="00A84E85">
            <w:pPr>
              <w:pStyle w:val="Modul"/>
            </w:pPr>
            <w:r w:rsidRPr="009054E4">
              <w:t>Cipő javítása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DB1D36" w:rsidRDefault="00D34058" w:rsidP="00A84E85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D34058" w:rsidRPr="009054E4" w:rsidRDefault="00D34058" w:rsidP="00A84E85">
            <w:pPr>
              <w:pStyle w:val="Tantrgy"/>
              <w:spacing w:line="276" w:lineRule="auto"/>
            </w:pPr>
            <w:r w:rsidRPr="009054E4">
              <w:t>Cipő javítása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DB1D36" w:rsidRDefault="00D34058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D34058" w:rsidRPr="00E6453B" w:rsidRDefault="00D34058" w:rsidP="00A84E85">
            <w:pPr>
              <w:pStyle w:val="Tmakr"/>
            </w:pPr>
            <w:r w:rsidRPr="009054E4">
              <w:t>Kézi cipőgyártás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9F6121" w:rsidP="00A84E8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34058" w:rsidRPr="004E4B1D" w:rsidRDefault="004E4B1D" w:rsidP="00A84E85">
            <w:pPr>
              <w:pStyle w:val="Tartalom"/>
            </w:pPr>
            <w:r w:rsidRPr="009054E4">
              <w:t>Felkutatja a környezetében lévő cipészmestert.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D34058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34058" w:rsidRPr="004E4B1D" w:rsidRDefault="004E4B1D" w:rsidP="00A84E85">
            <w:pPr>
              <w:pStyle w:val="Tartalom"/>
            </w:pPr>
            <w:r w:rsidRPr="009054E4">
              <w:t>Környezetében illusztrál, kialakít egy cipészműhelyt</w:t>
            </w:r>
            <w:r>
              <w:t>.</w:t>
            </w:r>
            <w:r w:rsidR="009F6121" w:rsidRPr="009054E4">
              <w:t xml:space="preserve"> Kísérletet tehet egy klasszikus technológia bizonyos műveletének elsajátítására</w:t>
            </w:r>
            <w:r w:rsidR="009F6121"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9F6121" w:rsidP="00A84E8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D34058" w:rsidRPr="004E4B1D" w:rsidRDefault="004E4B1D" w:rsidP="00A84E85">
            <w:pPr>
              <w:pStyle w:val="Tartalom"/>
            </w:pPr>
            <w:r w:rsidRPr="009054E4">
              <w:t>Kísérletet tehet egy klasszikus technológia bizonyos műveletének elsajátítására</w:t>
            </w:r>
            <w:r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DB1D36" w:rsidRDefault="00D34058" w:rsidP="00A84E85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D34058" w:rsidRPr="00E6453B" w:rsidRDefault="00D34058" w:rsidP="00A84E85">
            <w:pPr>
              <w:pStyle w:val="Tmakr"/>
            </w:pPr>
            <w:r w:rsidRPr="009054E4">
              <w:t>Hibák csoportosítása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9F6121" w:rsidP="00A84E8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34058" w:rsidRPr="004E4B1D" w:rsidRDefault="004E4B1D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Felsőrészen keletkezett hibákat felismeri</w:t>
            </w:r>
            <w:r>
              <w:rPr>
                <w:kern w:val="1"/>
                <w:lang w:eastAsia="hi-IN" w:bidi="hi-IN"/>
              </w:rPr>
              <w:t xml:space="preserve">. </w:t>
            </w:r>
            <w:r w:rsidRPr="009054E4">
              <w:t>Felsőrész-alkatrész javítást, cserélési szükségességet felismeri</w:t>
            </w:r>
            <w:r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9F6121" w:rsidP="00A84E8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4E4B1D" w:rsidRPr="009054E4" w:rsidRDefault="004E4B1D" w:rsidP="00A84E85">
            <w:pPr>
              <w:pStyle w:val="Tartalom"/>
            </w:pPr>
            <w:r w:rsidRPr="009054E4">
              <w:t>Belső-alkatrészek javítását, cseréjét felm</w:t>
            </w:r>
            <w:r w:rsidR="00763D89">
              <w:t>e</w:t>
            </w:r>
            <w:r w:rsidRPr="009054E4">
              <w:t>ri.</w:t>
            </w:r>
          </w:p>
          <w:p w:rsidR="00D34058" w:rsidRPr="00AA2B5E" w:rsidRDefault="004E4B1D" w:rsidP="00A84E85">
            <w:pPr>
              <w:pStyle w:val="Tartalom"/>
            </w:pPr>
            <w:r w:rsidRPr="009054E4">
              <w:t>Cipő járótalp cserét hibát felismer</w:t>
            </w:r>
            <w:r w:rsidR="00763D89">
              <w:t>i</w:t>
            </w:r>
            <w:r w:rsidRPr="009054E4"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DB1D36" w:rsidRDefault="00D34058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D34058" w:rsidRPr="00E6453B" w:rsidRDefault="00D34058" w:rsidP="00A84E85">
            <w:pPr>
              <w:pStyle w:val="Tmakr"/>
            </w:pPr>
            <w:r w:rsidRPr="009054E4">
              <w:rPr>
                <w:rFonts w:eastAsia="Calibri"/>
              </w:rPr>
              <w:t>Hibák javítási lehetőségei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9F6121" w:rsidP="00A84E8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E4B1D" w:rsidRPr="009054E4" w:rsidRDefault="004E4B1D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Felsőrészen keletkezett hibákat javít.</w:t>
            </w:r>
          </w:p>
          <w:p w:rsidR="00D34058" w:rsidRPr="00AA2B5E" w:rsidRDefault="004E4B1D" w:rsidP="00A84E85">
            <w:pPr>
              <w:pStyle w:val="Tartalom"/>
            </w:pPr>
            <w:r w:rsidRPr="009054E4">
              <w:t>Felsőrész-alkatrészt javít, cserél.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D34058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E4B1D" w:rsidRPr="009054E4" w:rsidRDefault="004E4B1D" w:rsidP="00A84E85">
            <w:pPr>
              <w:pStyle w:val="Tartalom"/>
            </w:pPr>
            <w:r w:rsidRPr="009054E4">
              <w:t>Belső-alkatrészeket javít, cserél.</w:t>
            </w:r>
          </w:p>
          <w:p w:rsidR="00D34058" w:rsidRPr="00AA2B5E" w:rsidRDefault="004E4B1D" w:rsidP="00A84E85">
            <w:pPr>
              <w:pStyle w:val="Tartalom"/>
            </w:pPr>
            <w:r w:rsidRPr="009054E4">
              <w:t>Cipőt talpal, járótalpat cserél.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34648E">
        <w:trPr>
          <w:trHeight w:hRule="exact"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9F6121" w:rsidP="00A84E8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34058" w:rsidRPr="004E4B1D" w:rsidRDefault="004E4B1D" w:rsidP="00A84E85">
            <w:pPr>
              <w:pStyle w:val="Tartalom"/>
            </w:pPr>
            <w:r w:rsidRPr="009054E4">
              <w:t>Kelléket javít, pótol, cserél</w:t>
            </w:r>
            <w:r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264B0B" w:rsidRDefault="00D34058" w:rsidP="00A84E85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D34058" w:rsidRDefault="00D34058" w:rsidP="00A84E85">
            <w:pPr>
              <w:pStyle w:val="Modul"/>
            </w:pPr>
            <w:r>
              <w:t>Összefüggő szakmai gyakorlat</w:t>
            </w:r>
          </w:p>
          <w:p w:rsidR="00D34058" w:rsidRPr="00AA2B5E" w:rsidRDefault="00D34058" w:rsidP="00A84E85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CC13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DB1D36" w:rsidRDefault="00A01515" w:rsidP="00A84E85">
            <w:pPr>
              <w:pStyle w:val="Tmakr"/>
            </w:pPr>
            <w:r>
              <w:t>2</w:t>
            </w:r>
            <w:r w:rsidR="00155617">
              <w:t>8</w:t>
            </w:r>
          </w:p>
        </w:tc>
        <w:tc>
          <w:tcPr>
            <w:tcW w:w="4878" w:type="dxa"/>
            <w:vAlign w:val="center"/>
          </w:tcPr>
          <w:p w:rsidR="00D34058" w:rsidRPr="0074614A" w:rsidRDefault="00A01515" w:rsidP="00A84E85">
            <w:pPr>
              <w:pStyle w:val="Tmakr"/>
            </w:pPr>
            <w:r w:rsidRPr="00A01515">
              <w:t>Különböző</w:t>
            </w:r>
            <w:r w:rsidRPr="009054E4">
              <w:t xml:space="preserve"> anyagok szabása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CC1303">
        <w:trPr>
          <w:trHeight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Default="00D34058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34058" w:rsidRPr="00A01515" w:rsidRDefault="00A01515" w:rsidP="00A84E85">
            <w:pPr>
              <w:pStyle w:val="Tartalom"/>
            </w:pPr>
            <w:r w:rsidRPr="00A01515">
              <w:t>Alkatrészek szabásrendszereinek alkalmazása, gazdaságos elhelyezés, hulladékgazdálkodás</w:t>
            </w:r>
            <w:r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34058" w:rsidTr="00CC1303">
        <w:trPr>
          <w:trHeight w:val="794"/>
        </w:trPr>
        <w:tc>
          <w:tcPr>
            <w:tcW w:w="6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34058" w:rsidRPr="00AA2B5E" w:rsidRDefault="00D34058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34058" w:rsidRPr="00A01515" w:rsidRDefault="00A01515" w:rsidP="00A84E85">
            <w:pPr>
              <w:pStyle w:val="Tartalom"/>
            </w:pPr>
            <w:r w:rsidRPr="00A01515">
              <w:t>A természetes bőranyagok gépi szabási műveleteinek elsajátítása, a gazdaságossági és a minőségi követelmények betartása</w:t>
            </w:r>
            <w:r>
              <w:t>.</w:t>
            </w:r>
          </w:p>
        </w:tc>
        <w:tc>
          <w:tcPr>
            <w:tcW w:w="849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34058" w:rsidRPr="00AA2B5E" w:rsidRDefault="00D34058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AA2B5E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A01515" w:rsidRDefault="00155617" w:rsidP="00A84E85">
            <w:pPr>
              <w:pStyle w:val="Tartalom"/>
            </w:pPr>
            <w:r w:rsidRPr="00A01515">
              <w:t>A természetes bőranyagok gépi szabási műveleteinek elsajátítása, a gazdaságossági és a minőségi követelmények betartása</w:t>
            </w:r>
            <w:r>
              <w:t>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A01515" w:rsidRDefault="00155617" w:rsidP="00A84E85">
            <w:pPr>
              <w:pStyle w:val="Tartalom"/>
            </w:pPr>
            <w:r w:rsidRPr="00A01515">
              <w:t>Terítékanyagok</w:t>
            </w:r>
            <w:r w:rsidR="00763D89">
              <w:t xml:space="preserve"> </w:t>
            </w:r>
            <w:r w:rsidRPr="00A01515">
              <w:t>- textil, műbőr, fóliaműbőr - gépi szabási műveleteinek elsajátítása, minőségi követelmények betartása.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DB1D36" w:rsidRDefault="00155617" w:rsidP="00A84E85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155617" w:rsidRPr="00A01515" w:rsidRDefault="00155617" w:rsidP="00A84E85">
            <w:pPr>
              <w:pStyle w:val="Tmakr"/>
            </w:pPr>
            <w:r w:rsidRPr="009054E4">
              <w:t>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13622C" w:rsidRDefault="00155617" w:rsidP="00A84E85">
            <w:pPr>
              <w:pStyle w:val="Tartalom"/>
              <w:rPr>
                <w:b/>
              </w:rPr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Az előkészítés műveleteinek (jelölés, vékonyítás, ragasztás, kierősítés, szélfestés) gyakorlati elsajátítása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13622C" w:rsidRDefault="00155617" w:rsidP="00A84E85">
            <w:pPr>
              <w:pStyle w:val="Tartalom"/>
              <w:rPr>
                <w:b/>
              </w:rPr>
            </w:pPr>
            <w:r w:rsidRPr="009054E4">
              <w:rPr>
                <w:rFonts w:eastAsia="Lucida Sans Unicode"/>
                <w:kern w:val="1"/>
                <w:lang w:eastAsia="hi-IN" w:bidi="hi-IN"/>
              </w:rPr>
              <w:t>Az előkészítés műveleteinek (jelölés, vékonyítás, ragasztás, kierősítés, szélfestés) gyakorlati elsajátítása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DB1D36" w:rsidRDefault="00155617" w:rsidP="00A84E85">
            <w:pPr>
              <w:pStyle w:val="Tmakr"/>
            </w:pPr>
            <w:r>
              <w:t>35</w:t>
            </w:r>
          </w:p>
        </w:tc>
        <w:tc>
          <w:tcPr>
            <w:tcW w:w="4878" w:type="dxa"/>
            <w:vAlign w:val="center"/>
          </w:tcPr>
          <w:p w:rsidR="00155617" w:rsidRPr="00A01515" w:rsidRDefault="00155617" w:rsidP="00A84E85">
            <w:pPr>
              <w:pStyle w:val="Tmakr"/>
            </w:pPr>
            <w:r w:rsidRPr="009054E4">
              <w:t>Modelltervezés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AA2B5E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490113" w:rsidRDefault="00155617" w:rsidP="00763D89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Lábbelik, öltözékek, öltözék kiegészítők összhangja</w:t>
            </w:r>
            <w:r w:rsidR="00763D89">
              <w:rPr>
                <w:kern w:val="1"/>
                <w:lang w:eastAsia="hi-IN" w:bidi="hi-IN"/>
              </w:rPr>
              <w:t>,</w:t>
            </w:r>
            <w:r w:rsidRPr="009054E4">
              <w:rPr>
                <w:kern w:val="1"/>
                <w:lang w:eastAsia="hi-IN" w:bidi="hi-IN"/>
              </w:rPr>
              <w:t xml:space="preserve"> elképzelés</w:t>
            </w:r>
            <w:r w:rsidR="00763D89"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rajzolása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490113" w:rsidRDefault="00155617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490113" w:rsidRDefault="00155617" w:rsidP="00A84E85">
            <w:pPr>
              <w:pStyle w:val="Tartalom"/>
            </w:pPr>
            <w:r w:rsidRPr="009054E4">
              <w:rPr>
                <w:kern w:val="1"/>
                <w:lang w:eastAsia="hi-IN" w:bidi="hi-IN"/>
              </w:rPr>
              <w:t>Sajáttervezésű lábbeli modellkészítés szabadkézi rajz.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9054E4" w:rsidRDefault="00155617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9054E4" w:rsidRDefault="00155617" w:rsidP="00A84E85">
            <w:pPr>
              <w:pStyle w:val="Tartalom"/>
              <w:rPr>
                <w:kern w:val="1"/>
                <w:lang w:eastAsia="hi-IN" w:bidi="hi-IN"/>
              </w:rPr>
            </w:pPr>
            <w:r w:rsidRPr="009054E4">
              <w:rPr>
                <w:kern w:val="1"/>
                <w:lang w:eastAsia="hi-IN" w:bidi="hi-IN"/>
              </w:rPr>
              <w:t>Divat és helyi sajátosságoknak megfelelő modellcsalád rajzolása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DB1D36" w:rsidRDefault="00155617" w:rsidP="00A84E85">
            <w:pPr>
              <w:pStyle w:val="Tmakr"/>
            </w:pPr>
            <w:r>
              <w:t>28</w:t>
            </w:r>
          </w:p>
        </w:tc>
        <w:tc>
          <w:tcPr>
            <w:tcW w:w="4878" w:type="dxa"/>
            <w:vAlign w:val="center"/>
          </w:tcPr>
          <w:p w:rsidR="00155617" w:rsidRPr="00A01515" w:rsidRDefault="00155617" w:rsidP="00A84E85">
            <w:pPr>
              <w:pStyle w:val="Tmakr"/>
            </w:pPr>
            <w:r w:rsidRPr="009054E4">
              <w:t>Szabást kiegészítő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21F60">
        <w:trPr>
          <w:trHeight w:hRule="exact" w:val="1077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AA2B5E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AA2B5E" w:rsidRDefault="00155617" w:rsidP="00A84E85">
            <w:pPr>
              <w:pStyle w:val="Tartalom"/>
              <w:rPr>
                <w:b/>
              </w:rPr>
            </w:pPr>
            <w:r w:rsidRPr="009054E4">
              <w:rPr>
                <w:kern w:val="1"/>
                <w:lang w:eastAsia="hi-IN" w:bidi="hi-IN"/>
              </w:rPr>
              <w:t>Bélyegzés feladata, alkalmazás helye gyakorlati kivitelezése.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Bélyegzésnél használt eszközök, bélyegzőgép. Bélyegzés kivitelezése a művelet során betartandó minőségi követelmények figyelembevételével.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21F60">
        <w:trPr>
          <w:trHeight w:hRule="exact" w:val="1077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AA2B5E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13622C" w:rsidRDefault="00155617" w:rsidP="00A84E85">
            <w:pPr>
              <w:pStyle w:val="Tartalom"/>
              <w:rPr>
                <w:b/>
              </w:rPr>
            </w:pPr>
            <w:r w:rsidRPr="009054E4">
              <w:rPr>
                <w:kern w:val="1"/>
                <w:lang w:eastAsia="hi-IN" w:bidi="hi-IN"/>
              </w:rPr>
              <w:t>Márkázás feladata, alkalmazás helye gyakorlati kivitelezése.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Márkázás során használt eszközök, márkázó gép.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Márkázás kivitelezése a művelet során betartandó minőségi követelmények figyelembevételével.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21F60">
        <w:trPr>
          <w:trHeight w:hRule="exact" w:val="1077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AA2B5E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13622C" w:rsidRDefault="00155617" w:rsidP="00A84E85">
            <w:pPr>
              <w:pStyle w:val="Tartalom"/>
              <w:rPr>
                <w:b/>
              </w:rPr>
            </w:pPr>
            <w:r w:rsidRPr="009054E4">
              <w:rPr>
                <w:kern w:val="1"/>
                <w:lang w:eastAsia="hi-IN" w:bidi="hi-IN"/>
              </w:rPr>
              <w:t>Jelölés feladata, alkalmazás helye gyakorlati kivitelezése.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Jelölésnél használt eszközök.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Jelölés kivitelezése a művelet során betartandó minőségi követelmények figyelembevételével.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21F60">
        <w:trPr>
          <w:trHeight w:hRule="exact" w:val="1068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AA2B5E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13622C" w:rsidRDefault="00155617" w:rsidP="00A84E85">
            <w:pPr>
              <w:pStyle w:val="Tartalom"/>
              <w:rPr>
                <w:b/>
              </w:rPr>
            </w:pPr>
            <w:r w:rsidRPr="009054E4">
              <w:rPr>
                <w:kern w:val="1"/>
                <w:lang w:eastAsia="hi-IN" w:bidi="hi-IN"/>
              </w:rPr>
              <w:t>Hasítás feladata, alkalmazás helye gyakorlati kivitelezése.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Hasítás során használt eszközök, szalagkéses hasító gép.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Hasítás kivitelezése a művelet során betartandó minőségi követelmények figyelembevételével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DB1D36" w:rsidRDefault="00575DC4" w:rsidP="00A84E85">
            <w:pPr>
              <w:pStyle w:val="Tmakr"/>
            </w:pPr>
            <w:r>
              <w:t>35</w:t>
            </w:r>
          </w:p>
        </w:tc>
        <w:tc>
          <w:tcPr>
            <w:tcW w:w="4878" w:type="dxa"/>
            <w:vAlign w:val="center"/>
          </w:tcPr>
          <w:p w:rsidR="00155617" w:rsidRPr="009054E4" w:rsidRDefault="00155617" w:rsidP="00A84E85">
            <w:pPr>
              <w:pStyle w:val="Tmakr"/>
              <w:rPr>
                <w:iCs/>
                <w:kern w:val="1"/>
                <w:lang w:eastAsia="hi-IN" w:bidi="hi-IN"/>
              </w:rPr>
            </w:pPr>
            <w:r w:rsidRPr="009054E4">
              <w:t>Összeerősítési módok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617" w:rsidTr="00CC1303">
        <w:trPr>
          <w:trHeight w:val="794"/>
        </w:trPr>
        <w:tc>
          <w:tcPr>
            <w:tcW w:w="6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55617" w:rsidRPr="00AA2B5E" w:rsidRDefault="00155617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155617" w:rsidRPr="0013622C" w:rsidRDefault="00155617" w:rsidP="00A84E85">
            <w:pPr>
              <w:pStyle w:val="Tartalom"/>
              <w:rPr>
                <w:b/>
              </w:rPr>
            </w:pPr>
            <w:r w:rsidRPr="009054E4">
              <w:rPr>
                <w:kern w:val="1"/>
                <w:lang w:eastAsia="hi-IN" w:bidi="hi-IN"/>
              </w:rPr>
              <w:t>Összeerősítési módok: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rávarrás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155617" w:rsidRPr="00AA2B5E" w:rsidRDefault="00155617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5DC4" w:rsidTr="00CC1303">
        <w:trPr>
          <w:trHeight w:val="794"/>
        </w:trPr>
        <w:tc>
          <w:tcPr>
            <w:tcW w:w="6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5DC4" w:rsidRPr="00AA2B5E" w:rsidRDefault="00575DC4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75DC4" w:rsidRPr="0013622C" w:rsidRDefault="00575DC4" w:rsidP="00A84E85">
            <w:pPr>
              <w:pStyle w:val="Tartalom"/>
              <w:rPr>
                <w:b/>
              </w:rPr>
            </w:pPr>
            <w:r w:rsidRPr="009054E4">
              <w:rPr>
                <w:kern w:val="1"/>
                <w:lang w:eastAsia="hi-IN" w:bidi="hi-IN"/>
              </w:rPr>
              <w:t>Összeerősítési módok: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9054E4">
              <w:rPr>
                <w:kern w:val="1"/>
                <w:lang w:eastAsia="hi-IN" w:bidi="hi-IN"/>
              </w:rPr>
              <w:t>összevarrás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5DC4" w:rsidTr="00CC1303">
        <w:trPr>
          <w:trHeight w:val="794"/>
        </w:trPr>
        <w:tc>
          <w:tcPr>
            <w:tcW w:w="6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5DC4" w:rsidRDefault="00575DC4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75DC4" w:rsidRPr="0013622C" w:rsidRDefault="00575DC4" w:rsidP="00A84E85">
            <w:pPr>
              <w:pStyle w:val="Tartalom"/>
              <w:rPr>
                <w:b/>
              </w:rPr>
            </w:pPr>
            <w:r w:rsidRPr="009054E4">
              <w:rPr>
                <w:kern w:val="1"/>
                <w:lang w:eastAsia="hi-IN" w:bidi="hi-IN"/>
              </w:rPr>
              <w:t>Összeerősítési módok:</w:t>
            </w:r>
            <w:r>
              <w:rPr>
                <w:kern w:val="1"/>
                <w:lang w:eastAsia="hi-IN" w:bidi="hi-IN"/>
              </w:rPr>
              <w:t xml:space="preserve"> szét</w:t>
            </w:r>
            <w:r w:rsidRPr="009054E4">
              <w:rPr>
                <w:kern w:val="1"/>
                <w:lang w:eastAsia="hi-IN" w:bidi="hi-IN"/>
              </w:rPr>
              <w:t>varrás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5DC4" w:rsidTr="00CC1303">
        <w:trPr>
          <w:trHeight w:val="794"/>
        </w:trPr>
        <w:tc>
          <w:tcPr>
            <w:tcW w:w="6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5DC4" w:rsidRDefault="00575DC4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75DC4" w:rsidRPr="0013622C" w:rsidRDefault="00575DC4" w:rsidP="00A84E85">
            <w:pPr>
              <w:pStyle w:val="Tartalom"/>
              <w:rPr>
                <w:b/>
              </w:rPr>
            </w:pPr>
            <w:r w:rsidRPr="0038530D">
              <w:rPr>
                <w:szCs w:val="24"/>
              </w:rPr>
              <w:t>Összeerősítési módok:</w:t>
            </w:r>
            <w:r w:rsidRPr="0038530D">
              <w:t xml:space="preserve"> </w:t>
            </w:r>
            <w:r w:rsidRPr="0038530D">
              <w:rPr>
                <w:szCs w:val="24"/>
              </w:rPr>
              <w:t>felvarrás</w:t>
            </w:r>
            <w:r>
              <w:t>.</w:t>
            </w:r>
          </w:p>
        </w:tc>
        <w:tc>
          <w:tcPr>
            <w:tcW w:w="849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575DC4" w:rsidTr="00673A98">
        <w:trPr>
          <w:trHeight w:hRule="exact" w:val="794"/>
        </w:trPr>
        <w:tc>
          <w:tcPr>
            <w:tcW w:w="6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75DC4" w:rsidRDefault="00575DC4" w:rsidP="00A84E8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75DC4" w:rsidRPr="0013622C" w:rsidRDefault="00575DC4" w:rsidP="00763D89">
            <w:pPr>
              <w:pStyle w:val="Tartalom"/>
              <w:rPr>
                <w:b/>
              </w:rPr>
            </w:pPr>
            <w:r w:rsidRPr="0038530D">
              <w:rPr>
                <w:szCs w:val="24"/>
              </w:rPr>
              <w:t>Összeerősítési módok:</w:t>
            </w:r>
            <w:r w:rsidRPr="0038530D">
              <w:t xml:space="preserve"> </w:t>
            </w:r>
            <w:r w:rsidRPr="0038530D">
              <w:rPr>
                <w:szCs w:val="24"/>
              </w:rPr>
              <w:t>egyéb összeerősítési módok</w:t>
            </w:r>
            <w:r w:rsidR="00763D89">
              <w:rPr>
                <w:szCs w:val="24"/>
              </w:rPr>
              <w:t xml:space="preserve"> (</w:t>
            </w:r>
            <w:r w:rsidRPr="0038530D">
              <w:rPr>
                <w:szCs w:val="24"/>
              </w:rPr>
              <w:t>cikk-cakk</w:t>
            </w:r>
            <w:r w:rsidR="00763D89">
              <w:rPr>
                <w:szCs w:val="24"/>
              </w:rPr>
              <w:t xml:space="preserve"> </w:t>
            </w:r>
            <w:r w:rsidRPr="0038530D">
              <w:rPr>
                <w:szCs w:val="24"/>
              </w:rPr>
              <w:t>stb.</w:t>
            </w:r>
            <w:r w:rsidR="00763D89">
              <w:rPr>
                <w:szCs w:val="24"/>
              </w:rPr>
              <w:t>)</w:t>
            </w:r>
            <w:r w:rsidRPr="0038530D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75DC4" w:rsidRPr="00AA2B5E" w:rsidRDefault="00575DC4" w:rsidP="00A84E8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A84E85">
      <w:pPr>
        <w:spacing w:line="276" w:lineRule="auto"/>
        <w:jc w:val="center"/>
        <w:rPr>
          <w:sz w:val="20"/>
          <w:szCs w:val="20"/>
        </w:rPr>
      </w:pPr>
    </w:p>
    <w:sectPr w:rsidR="00AB22E3" w:rsidSect="0013622C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73" w:rsidRDefault="00906973" w:rsidP="00B2485D">
      <w:r>
        <w:separator/>
      </w:r>
    </w:p>
  </w:endnote>
  <w:endnote w:type="continuationSeparator" w:id="1">
    <w:p w:rsidR="00906973" w:rsidRDefault="0090697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4648E" w:rsidRDefault="00891E52">
        <w:pPr>
          <w:pStyle w:val="llb"/>
          <w:jc w:val="center"/>
        </w:pPr>
        <w:fldSimple w:instr="PAGE   \* MERGEFORMAT">
          <w:r w:rsidR="00C34EAB">
            <w:rPr>
              <w:noProof/>
            </w:rPr>
            <w:t>1</w:t>
          </w:r>
        </w:fldSimple>
      </w:p>
      <w:p w:rsidR="0034648E" w:rsidRDefault="0034648E">
        <w:pPr>
          <w:pStyle w:val="llb"/>
          <w:jc w:val="center"/>
        </w:pPr>
        <w:r>
          <w:t>3454202.09evf</w:t>
        </w:r>
      </w:p>
    </w:sdtContent>
  </w:sdt>
  <w:p w:rsidR="0034648E" w:rsidRDefault="0034648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73" w:rsidRDefault="00906973" w:rsidP="00B2485D">
      <w:r>
        <w:separator/>
      </w:r>
    </w:p>
  </w:footnote>
  <w:footnote w:type="continuationSeparator" w:id="1">
    <w:p w:rsidR="00906973" w:rsidRDefault="0090697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34A6"/>
    <w:rsid w:val="00061263"/>
    <w:rsid w:val="00085929"/>
    <w:rsid w:val="00090A1B"/>
    <w:rsid w:val="000A46D8"/>
    <w:rsid w:val="000B579E"/>
    <w:rsid w:val="00124BF0"/>
    <w:rsid w:val="00132851"/>
    <w:rsid w:val="0013622C"/>
    <w:rsid w:val="001411B8"/>
    <w:rsid w:val="00155617"/>
    <w:rsid w:val="00164A00"/>
    <w:rsid w:val="00183A93"/>
    <w:rsid w:val="00227C59"/>
    <w:rsid w:val="00230EF9"/>
    <w:rsid w:val="00264B0B"/>
    <w:rsid w:val="002836F8"/>
    <w:rsid w:val="002B2569"/>
    <w:rsid w:val="002B3773"/>
    <w:rsid w:val="002B6D9D"/>
    <w:rsid w:val="002D4CF9"/>
    <w:rsid w:val="002E6AD5"/>
    <w:rsid w:val="003171B8"/>
    <w:rsid w:val="00330B7C"/>
    <w:rsid w:val="00340762"/>
    <w:rsid w:val="00343AEF"/>
    <w:rsid w:val="0034648E"/>
    <w:rsid w:val="0035197E"/>
    <w:rsid w:val="00354E1B"/>
    <w:rsid w:val="0038530D"/>
    <w:rsid w:val="003A3CDC"/>
    <w:rsid w:val="003F041D"/>
    <w:rsid w:val="003F3D20"/>
    <w:rsid w:val="00416454"/>
    <w:rsid w:val="00424FB3"/>
    <w:rsid w:val="00436121"/>
    <w:rsid w:val="00443BFE"/>
    <w:rsid w:val="004506C8"/>
    <w:rsid w:val="0048015A"/>
    <w:rsid w:val="00490113"/>
    <w:rsid w:val="004C7770"/>
    <w:rsid w:val="004D0C40"/>
    <w:rsid w:val="004D24EA"/>
    <w:rsid w:val="004D766C"/>
    <w:rsid w:val="004E4B1D"/>
    <w:rsid w:val="004F3AF4"/>
    <w:rsid w:val="00512211"/>
    <w:rsid w:val="005309F2"/>
    <w:rsid w:val="00567BE7"/>
    <w:rsid w:val="00575DC4"/>
    <w:rsid w:val="005A13A4"/>
    <w:rsid w:val="005A1B89"/>
    <w:rsid w:val="005F0AED"/>
    <w:rsid w:val="005F1E25"/>
    <w:rsid w:val="00654B04"/>
    <w:rsid w:val="00654B25"/>
    <w:rsid w:val="006736AF"/>
    <w:rsid w:val="00673A98"/>
    <w:rsid w:val="00686C97"/>
    <w:rsid w:val="00696A51"/>
    <w:rsid w:val="006C3AA9"/>
    <w:rsid w:val="006C591C"/>
    <w:rsid w:val="00703883"/>
    <w:rsid w:val="00720EAD"/>
    <w:rsid w:val="0073218F"/>
    <w:rsid w:val="0074614A"/>
    <w:rsid w:val="007515F9"/>
    <w:rsid w:val="00763D89"/>
    <w:rsid w:val="007F51EE"/>
    <w:rsid w:val="008440C8"/>
    <w:rsid w:val="008621EF"/>
    <w:rsid w:val="00873EAB"/>
    <w:rsid w:val="00891E52"/>
    <w:rsid w:val="008B64B5"/>
    <w:rsid w:val="008C0910"/>
    <w:rsid w:val="008F034E"/>
    <w:rsid w:val="008F620B"/>
    <w:rsid w:val="009027B5"/>
    <w:rsid w:val="00906973"/>
    <w:rsid w:val="009458B2"/>
    <w:rsid w:val="00971AB4"/>
    <w:rsid w:val="009E2592"/>
    <w:rsid w:val="009F0791"/>
    <w:rsid w:val="009F6121"/>
    <w:rsid w:val="00A01515"/>
    <w:rsid w:val="00A368D6"/>
    <w:rsid w:val="00A84E85"/>
    <w:rsid w:val="00AA2B5E"/>
    <w:rsid w:val="00AB1380"/>
    <w:rsid w:val="00AB22E3"/>
    <w:rsid w:val="00AE42F6"/>
    <w:rsid w:val="00B03D8D"/>
    <w:rsid w:val="00B2485D"/>
    <w:rsid w:val="00BB5EAF"/>
    <w:rsid w:val="00BD5E04"/>
    <w:rsid w:val="00BF7A62"/>
    <w:rsid w:val="00C21F60"/>
    <w:rsid w:val="00C22B35"/>
    <w:rsid w:val="00C34EAB"/>
    <w:rsid w:val="00C4334C"/>
    <w:rsid w:val="00C6286A"/>
    <w:rsid w:val="00CA663C"/>
    <w:rsid w:val="00CC1303"/>
    <w:rsid w:val="00CE4880"/>
    <w:rsid w:val="00D07254"/>
    <w:rsid w:val="00D076B5"/>
    <w:rsid w:val="00D26F3E"/>
    <w:rsid w:val="00D34058"/>
    <w:rsid w:val="00D51F51"/>
    <w:rsid w:val="00D80FCC"/>
    <w:rsid w:val="00D93ACD"/>
    <w:rsid w:val="00DA6E4D"/>
    <w:rsid w:val="00DB1D36"/>
    <w:rsid w:val="00DC4068"/>
    <w:rsid w:val="00DD7EBB"/>
    <w:rsid w:val="00DE6760"/>
    <w:rsid w:val="00DF3E31"/>
    <w:rsid w:val="00E3357B"/>
    <w:rsid w:val="00E62D2B"/>
    <w:rsid w:val="00E6453B"/>
    <w:rsid w:val="00EB7B08"/>
    <w:rsid w:val="00ED149B"/>
    <w:rsid w:val="00ED1D69"/>
    <w:rsid w:val="00F03D8B"/>
    <w:rsid w:val="00F22839"/>
    <w:rsid w:val="00F3678D"/>
    <w:rsid w:val="00F64AD2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styleId="Szvegtrzsbehzssal">
    <w:name w:val="Body Text Indent"/>
    <w:basedOn w:val="Norml"/>
    <w:link w:val="SzvegtrzsbehzssalChar"/>
    <w:rsid w:val="005309F2"/>
    <w:pPr>
      <w:autoSpaceDE/>
      <w:autoSpaceDN/>
      <w:spacing w:after="120"/>
      <w:ind w:left="283"/>
    </w:pPr>
    <w:rPr>
      <w:rFonts w:eastAsia="Calibri"/>
    </w:rPr>
  </w:style>
  <w:style w:type="character" w:customStyle="1" w:styleId="SzvegtrzsbehzssalChar">
    <w:name w:val="Szövegtörzs behúzással Char"/>
    <w:basedOn w:val="Bekezdsalapbettpusa"/>
    <w:link w:val="Szvegtrzsbehzssal"/>
    <w:rsid w:val="005309F2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1761</Words>
  <Characters>12151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2017-10-15T18:18:00Z</dcterms:created>
  <dcterms:modified xsi:type="dcterms:W3CDTF">2017-10-15T18:18:00Z</dcterms:modified>
</cp:coreProperties>
</file>